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84FC" w14:textId="1F3987C9" w:rsidR="002B24BF" w:rsidRPr="002B24BF" w:rsidRDefault="002B24BF" w:rsidP="00382AA1">
      <w:pPr>
        <w:spacing w:line="360" w:lineRule="auto"/>
        <w:jc w:val="center"/>
        <w:rPr>
          <w:rFonts w:ascii="Times New Roman" w:hAnsi="Times New Roman" w:cs="Times New Roman"/>
          <w:b/>
          <w:bCs/>
          <w:u w:val="single"/>
        </w:rPr>
      </w:pPr>
      <w:bookmarkStart w:id="0" w:name="OLE_LINK163"/>
      <w:bookmarkStart w:id="1" w:name="OLE_LINK164"/>
      <w:bookmarkStart w:id="2" w:name="_GoBack"/>
      <w:bookmarkEnd w:id="2"/>
      <w:r w:rsidRPr="002B24BF">
        <w:rPr>
          <w:rFonts w:ascii="Times New Roman" w:hAnsi="Times New Roman" w:cs="Times New Roman"/>
          <w:b/>
          <w:bCs/>
          <w:u w:val="single"/>
        </w:rPr>
        <w:t>From hype to reality: Blockchain grows up</w:t>
      </w:r>
      <w:bookmarkEnd w:id="0"/>
      <w:bookmarkEnd w:id="1"/>
    </w:p>
    <w:p w14:paraId="604C2EE4" w14:textId="02843540" w:rsidR="002B24BF" w:rsidRDefault="002B24BF" w:rsidP="00CA72D1">
      <w:pPr>
        <w:spacing w:line="360" w:lineRule="auto"/>
        <w:rPr>
          <w:rFonts w:ascii="Times New Roman" w:hAnsi="Times New Roman" w:cs="Times New Roman"/>
          <w:b/>
          <w:bCs/>
          <w:u w:val="single"/>
        </w:rPr>
      </w:pPr>
    </w:p>
    <w:p w14:paraId="51189CCA" w14:textId="77777777" w:rsidR="00382AA1" w:rsidRPr="00F4492D" w:rsidRDefault="00382AA1" w:rsidP="00382AA1">
      <w:pPr>
        <w:snapToGrid w:val="0"/>
        <w:spacing w:line="360" w:lineRule="auto"/>
        <w:contextualSpacing/>
        <w:jc w:val="center"/>
      </w:pPr>
      <w:r w:rsidRPr="00F4492D">
        <w:t xml:space="preserve">Jan </w:t>
      </w:r>
      <w:r w:rsidRPr="00903E97">
        <w:t>Kietzmann</w:t>
      </w:r>
    </w:p>
    <w:p w14:paraId="3843C155" w14:textId="77777777" w:rsidR="00382AA1" w:rsidRDefault="00382AA1" w:rsidP="00382AA1">
      <w:pPr>
        <w:snapToGrid w:val="0"/>
        <w:spacing w:line="360" w:lineRule="auto"/>
        <w:contextualSpacing/>
        <w:jc w:val="center"/>
      </w:pPr>
      <w:r w:rsidRPr="00F4492D">
        <w:t xml:space="preserve">Gustavson School of Business, University of Victoria, </w:t>
      </w:r>
      <w:r>
        <w:t xml:space="preserve">PO Box 1700 STN CSC, </w:t>
      </w:r>
      <w:r w:rsidRPr="00F4492D">
        <w:t>Victoria, BC, Canada</w:t>
      </w:r>
      <w:r>
        <w:t>, V8W 2Y2</w:t>
      </w:r>
    </w:p>
    <w:p w14:paraId="1A5CAC74" w14:textId="77777777" w:rsidR="00382AA1" w:rsidRDefault="00760E5B" w:rsidP="00382AA1">
      <w:pPr>
        <w:snapToGrid w:val="0"/>
        <w:spacing w:line="360" w:lineRule="auto"/>
        <w:contextualSpacing/>
        <w:jc w:val="center"/>
      </w:pPr>
      <w:hyperlink r:id="rId5" w:history="1">
        <w:r w:rsidR="00382AA1" w:rsidRPr="001F3357">
          <w:rPr>
            <w:rStyle w:val="Hyperlink"/>
          </w:rPr>
          <w:t>jkietzma@uvic.ca</w:t>
        </w:r>
      </w:hyperlink>
    </w:p>
    <w:p w14:paraId="7050980F" w14:textId="77777777" w:rsidR="00382AA1" w:rsidRPr="00F4492D" w:rsidRDefault="00382AA1" w:rsidP="00382AA1">
      <w:pPr>
        <w:snapToGrid w:val="0"/>
        <w:spacing w:line="360" w:lineRule="auto"/>
        <w:contextualSpacing/>
        <w:jc w:val="center"/>
      </w:pPr>
      <w:r>
        <w:t>+1 (250) 472-5996</w:t>
      </w:r>
    </w:p>
    <w:p w14:paraId="5EE660F2" w14:textId="317471EC" w:rsidR="00382AA1" w:rsidRDefault="00382AA1" w:rsidP="00382AA1">
      <w:pPr>
        <w:snapToGrid w:val="0"/>
        <w:spacing w:line="360" w:lineRule="auto"/>
        <w:contextualSpacing/>
        <w:jc w:val="center"/>
      </w:pPr>
    </w:p>
    <w:p w14:paraId="5B4337FC" w14:textId="191DF926" w:rsidR="001C77E4" w:rsidRDefault="001C77E4" w:rsidP="00382AA1">
      <w:pPr>
        <w:snapToGrid w:val="0"/>
        <w:spacing w:line="360" w:lineRule="auto"/>
        <w:contextualSpacing/>
        <w:jc w:val="center"/>
      </w:pPr>
      <w:r>
        <w:t>and</w:t>
      </w:r>
    </w:p>
    <w:p w14:paraId="7D2919B7" w14:textId="77777777" w:rsidR="001C77E4" w:rsidRPr="00F4492D" w:rsidRDefault="001C77E4" w:rsidP="00382AA1">
      <w:pPr>
        <w:snapToGrid w:val="0"/>
        <w:spacing w:line="360" w:lineRule="auto"/>
        <w:contextualSpacing/>
        <w:jc w:val="center"/>
      </w:pPr>
    </w:p>
    <w:p w14:paraId="47221A87" w14:textId="77777777" w:rsidR="00382AA1" w:rsidRPr="00F4492D" w:rsidRDefault="00382AA1" w:rsidP="00382AA1">
      <w:pPr>
        <w:snapToGrid w:val="0"/>
        <w:spacing w:line="360" w:lineRule="auto"/>
        <w:contextualSpacing/>
        <w:jc w:val="center"/>
      </w:pPr>
      <w:r w:rsidRPr="00F4492D">
        <w:t>Chris Archer-Brown</w:t>
      </w:r>
    </w:p>
    <w:p w14:paraId="02607521" w14:textId="77777777" w:rsidR="00382AA1" w:rsidRDefault="00382AA1" w:rsidP="00382AA1">
      <w:pPr>
        <w:snapToGrid w:val="0"/>
        <w:spacing w:line="360" w:lineRule="auto"/>
        <w:contextualSpacing/>
        <w:jc w:val="center"/>
        <w:rPr>
          <w:lang w:val="en-GB"/>
        </w:rPr>
      </w:pPr>
      <w:r w:rsidRPr="00F4492D">
        <w:t>Falmouth Business School, Falmouth University, Penryn, Cornwall, UK</w:t>
      </w:r>
      <w:r>
        <w:t xml:space="preserve"> </w:t>
      </w:r>
      <w:r w:rsidRPr="00CD5142">
        <w:rPr>
          <w:lang w:val="en-GB"/>
        </w:rPr>
        <w:t>TR10 9FE</w:t>
      </w:r>
      <w:r>
        <w:rPr>
          <w:lang w:val="en-GB"/>
        </w:rPr>
        <w:t xml:space="preserve"> </w:t>
      </w:r>
      <w:r w:rsidRPr="001876E1">
        <w:rPr>
          <w:lang w:val="en-GB"/>
        </w:rPr>
        <w:t>chris.archerbrown@falmouth.ac.uk</w:t>
      </w:r>
    </w:p>
    <w:p w14:paraId="497A1C6C" w14:textId="77777777" w:rsidR="00382AA1" w:rsidRDefault="00382AA1" w:rsidP="00382AA1">
      <w:pPr>
        <w:snapToGrid w:val="0"/>
        <w:spacing w:line="360" w:lineRule="auto"/>
        <w:contextualSpacing/>
        <w:jc w:val="center"/>
        <w:rPr>
          <w:lang w:val="en-GB"/>
        </w:rPr>
      </w:pPr>
      <w:r>
        <w:rPr>
          <w:lang w:val="en-GB"/>
        </w:rPr>
        <w:t xml:space="preserve">+44 </w:t>
      </w:r>
      <w:r w:rsidRPr="009C4DCE">
        <w:rPr>
          <w:lang w:val="en-GB"/>
        </w:rPr>
        <w:t>01326 370400</w:t>
      </w:r>
    </w:p>
    <w:p w14:paraId="24FB7A0B" w14:textId="77777777" w:rsidR="002B24BF" w:rsidRDefault="002B24BF" w:rsidP="00CA72D1">
      <w:pPr>
        <w:spacing w:line="360" w:lineRule="auto"/>
        <w:rPr>
          <w:rFonts w:ascii="Times New Roman" w:hAnsi="Times New Roman" w:cs="Times New Roman"/>
          <w:b/>
          <w:bCs/>
          <w:u w:val="single"/>
        </w:rPr>
      </w:pPr>
    </w:p>
    <w:p w14:paraId="24452504" w14:textId="77777777" w:rsidR="002B24BF" w:rsidRDefault="002B24BF" w:rsidP="00CA72D1">
      <w:pPr>
        <w:spacing w:line="360" w:lineRule="auto"/>
        <w:rPr>
          <w:rFonts w:ascii="Times New Roman" w:hAnsi="Times New Roman" w:cs="Times New Roman"/>
          <w:b/>
          <w:bCs/>
          <w:u w:val="single"/>
        </w:rPr>
      </w:pPr>
    </w:p>
    <w:p w14:paraId="021044F7" w14:textId="77777777" w:rsidR="00382AA1" w:rsidRDefault="00382AA1">
      <w:pPr>
        <w:rPr>
          <w:rFonts w:ascii="Times New Roman" w:hAnsi="Times New Roman" w:cs="Times New Roman"/>
          <w:b/>
          <w:bCs/>
          <w:u w:val="single"/>
        </w:rPr>
      </w:pPr>
      <w:bookmarkStart w:id="3" w:name="OLE_LINK139"/>
      <w:bookmarkStart w:id="4" w:name="OLE_LINK140"/>
      <w:r>
        <w:rPr>
          <w:rFonts w:ascii="Times New Roman" w:hAnsi="Times New Roman" w:cs="Times New Roman"/>
          <w:b/>
          <w:bCs/>
          <w:u w:val="single"/>
        </w:rPr>
        <w:br w:type="page"/>
      </w:r>
    </w:p>
    <w:p w14:paraId="7AFC7C24" w14:textId="6CA1463B" w:rsidR="004619CA" w:rsidRPr="004121D0" w:rsidRDefault="00CF2DF7" w:rsidP="00CA72D1">
      <w:pPr>
        <w:spacing w:line="360" w:lineRule="auto"/>
        <w:rPr>
          <w:rFonts w:ascii="Times New Roman" w:hAnsi="Times New Roman" w:cs="Times New Roman"/>
          <w:b/>
          <w:bCs/>
          <w:u w:val="single"/>
        </w:rPr>
      </w:pPr>
      <w:r w:rsidRPr="004121D0">
        <w:rPr>
          <w:rFonts w:ascii="Times New Roman" w:hAnsi="Times New Roman" w:cs="Times New Roman"/>
          <w:b/>
          <w:bCs/>
          <w:u w:val="single"/>
        </w:rPr>
        <w:lastRenderedPageBreak/>
        <w:t>F</w:t>
      </w:r>
      <w:r w:rsidR="004619CA" w:rsidRPr="004121D0">
        <w:rPr>
          <w:rFonts w:ascii="Times New Roman" w:hAnsi="Times New Roman" w:cs="Times New Roman"/>
          <w:b/>
          <w:bCs/>
          <w:u w:val="single"/>
        </w:rPr>
        <w:t>rom hype to reality</w:t>
      </w:r>
      <w:r w:rsidRPr="004121D0">
        <w:rPr>
          <w:rFonts w:ascii="Times New Roman" w:hAnsi="Times New Roman" w:cs="Times New Roman"/>
          <w:b/>
          <w:bCs/>
          <w:u w:val="single"/>
        </w:rPr>
        <w:t>: Blockchain grows up</w:t>
      </w:r>
    </w:p>
    <w:bookmarkEnd w:id="3"/>
    <w:bookmarkEnd w:id="4"/>
    <w:p w14:paraId="26DB70EC" w14:textId="77777777" w:rsidR="004619CA" w:rsidRPr="004121D0" w:rsidRDefault="004619CA" w:rsidP="00CA72D1">
      <w:pPr>
        <w:spacing w:line="360" w:lineRule="auto"/>
        <w:rPr>
          <w:rFonts w:ascii="Times New Roman" w:hAnsi="Times New Roman" w:cs="Times New Roman"/>
          <w:bCs/>
        </w:rPr>
      </w:pPr>
    </w:p>
    <w:p w14:paraId="7A916C83" w14:textId="0FA7AE27" w:rsidR="004619CA" w:rsidRPr="004121D0" w:rsidRDefault="000E52D0" w:rsidP="00CA72D1">
      <w:pPr>
        <w:spacing w:line="360" w:lineRule="auto"/>
        <w:rPr>
          <w:rFonts w:ascii="Times New Roman" w:hAnsi="Times New Roman" w:cs="Times New Roman"/>
        </w:rPr>
      </w:pPr>
      <w:r w:rsidRPr="004121D0">
        <w:rPr>
          <w:rFonts w:ascii="Times New Roman" w:hAnsi="Times New Roman" w:cs="Times New Roman"/>
          <w:bCs/>
        </w:rPr>
        <w:t>Gartner</w:t>
      </w:r>
      <w:r w:rsidRPr="004121D0">
        <w:rPr>
          <w:rFonts w:ascii="Times New Roman" w:hAnsi="Times New Roman" w:cs="Times New Roman"/>
        </w:rPr>
        <w:t>, one of the world's leading research and advisory companies, argues that each and every new technology follows a similar pattern</w:t>
      </w:r>
      <w:r w:rsidR="004619CA" w:rsidRPr="004121D0">
        <w:rPr>
          <w:rFonts w:ascii="Times New Roman" w:hAnsi="Times New Roman" w:cs="Times New Roman"/>
        </w:rPr>
        <w:t xml:space="preserve"> of maturity and adoption</w:t>
      </w:r>
      <w:r w:rsidR="00BD7D4F" w:rsidRPr="004121D0">
        <w:rPr>
          <w:rFonts w:ascii="Times New Roman" w:hAnsi="Times New Roman" w:cs="Times New Roman"/>
        </w:rPr>
        <w:t xml:space="preserve"> </w:t>
      </w:r>
      <w:r w:rsidR="00BD7D4F" w:rsidRPr="004121D0">
        <w:rPr>
          <w:rFonts w:ascii="Times New Roman" w:hAnsi="Times New Roman" w:cs="Times New Roman"/>
          <w:color w:val="000000" w:themeColor="text1"/>
        </w:rPr>
        <w:fldChar w:fldCharType="begin"/>
      </w:r>
      <w:r w:rsidR="00BD7D4F" w:rsidRPr="004121D0">
        <w:rPr>
          <w:rFonts w:ascii="Times New Roman" w:hAnsi="Times New Roman" w:cs="Times New Roman"/>
          <w:color w:val="000000" w:themeColor="text1"/>
        </w:rPr>
        <w:instrText xml:space="preserve"> ADDIN ZOTERO_ITEM CSL_CITATION {"citationID":"y5RzzKyy","properties":{"formattedCitation":"(Panetta, 2018)","plainCitation":"(Panetta, 2018)","noteIndex":0},"citationItems":[{"id":9456,"uris":["http://zotero.org/users/2825456/items/VR3EZUMP"],"uri":["http://zotero.org/users/2825456/items/VR3EZUMP"],"itemData":{"id":9456,"type":"post-weblog","title":"5 Trends Emerge in the Gartner Hype Cycle for Emerging Technologies, 2018","container-title":"Gartner Trends","URL":"https://www.gartner.com/smarterwithgartner/5-trends-emerge-in-gartner-hype-cycle-for-emerging-technologies-2018/","author":[{"family":"Panetta","given":"Kasey"}],"issued":{"date-parts":[["2018",8,16]]},"accessed":{"date-parts":[["2018",10,5]]}}}],"schema":"https://github.com/citation-style-language/schema/raw/master/csl-citation.json"} </w:instrText>
      </w:r>
      <w:r w:rsidR="00BD7D4F" w:rsidRPr="004121D0">
        <w:rPr>
          <w:rFonts w:ascii="Times New Roman" w:hAnsi="Times New Roman" w:cs="Times New Roman"/>
          <w:color w:val="000000" w:themeColor="text1"/>
        </w:rPr>
        <w:fldChar w:fldCharType="separate"/>
      </w:r>
      <w:r w:rsidR="00BD7D4F" w:rsidRPr="004121D0">
        <w:rPr>
          <w:rFonts w:ascii="Times New Roman" w:hAnsi="Times New Roman" w:cs="Times New Roman"/>
          <w:noProof/>
          <w:color w:val="000000" w:themeColor="text1"/>
        </w:rPr>
        <w:t>(Panetta, 2018)</w:t>
      </w:r>
      <w:r w:rsidR="00BD7D4F" w:rsidRPr="004121D0">
        <w:rPr>
          <w:rFonts w:ascii="Times New Roman" w:hAnsi="Times New Roman" w:cs="Times New Roman"/>
          <w:color w:val="000000" w:themeColor="text1"/>
        </w:rPr>
        <w:fldChar w:fldCharType="end"/>
      </w:r>
      <w:r w:rsidR="004619CA" w:rsidRPr="004121D0">
        <w:rPr>
          <w:rFonts w:ascii="Times New Roman" w:hAnsi="Times New Roman" w:cs="Times New Roman"/>
        </w:rPr>
        <w:t>. Their main argument is that over time, the level of performance expectations</w:t>
      </w:r>
      <w:r w:rsidR="008F3AF5" w:rsidRPr="004121D0">
        <w:rPr>
          <w:rFonts w:ascii="Times New Roman" w:hAnsi="Times New Roman" w:cs="Times New Roman"/>
        </w:rPr>
        <w:t xml:space="preserve"> goes through predictable patterns of ups and downs</w:t>
      </w:r>
      <w:r w:rsidR="00976D48" w:rsidRPr="004121D0">
        <w:rPr>
          <w:rFonts w:ascii="Times New Roman" w:hAnsi="Times New Roman" w:cs="Times New Roman"/>
        </w:rPr>
        <w:t xml:space="preserve"> </w:t>
      </w:r>
      <w:r w:rsidR="00BD7D4F" w:rsidRPr="004121D0">
        <w:rPr>
          <w:rFonts w:ascii="Times New Roman" w:hAnsi="Times New Roman" w:cs="Times New Roman"/>
        </w:rPr>
        <w:t>(see figure 1)</w:t>
      </w:r>
      <w:r w:rsidR="004619CA" w:rsidRPr="004121D0">
        <w:rPr>
          <w:rFonts w:ascii="Times New Roman" w:hAnsi="Times New Roman" w:cs="Times New Roman"/>
        </w:rPr>
        <w:t xml:space="preserve">. When a technology is first heard of, possibly when stories break about prototypes or proofs of concept, these technologies are commonly unproven and commercially unviable. </w:t>
      </w:r>
      <w:r w:rsidR="008555C6" w:rsidRPr="004121D0">
        <w:rPr>
          <w:rFonts w:ascii="Times New Roman" w:hAnsi="Times New Roman" w:cs="Times New Roman"/>
        </w:rPr>
        <w:t xml:space="preserve">However, especially </w:t>
      </w:r>
      <w:r w:rsidR="00941307" w:rsidRPr="004121D0">
        <w:rPr>
          <w:rFonts w:ascii="Times New Roman" w:hAnsi="Times New Roman" w:cs="Times New Roman"/>
        </w:rPr>
        <w:t>in the case of</w:t>
      </w:r>
      <w:r w:rsidR="008555C6" w:rsidRPr="004121D0">
        <w:rPr>
          <w:rFonts w:ascii="Times New Roman" w:hAnsi="Times New Roman" w:cs="Times New Roman"/>
        </w:rPr>
        <w:t xml:space="preserve"> disruptive </w:t>
      </w:r>
      <w:r w:rsidR="006618CC" w:rsidRPr="004121D0">
        <w:rPr>
          <w:rFonts w:ascii="Times New Roman" w:hAnsi="Times New Roman" w:cs="Times New Roman"/>
        </w:rPr>
        <w:t>technologies</w:t>
      </w:r>
      <w:r w:rsidR="008555C6" w:rsidRPr="004121D0">
        <w:rPr>
          <w:rFonts w:ascii="Times New Roman" w:hAnsi="Times New Roman" w:cs="Times New Roman"/>
        </w:rPr>
        <w:t xml:space="preserve">, </w:t>
      </w:r>
      <w:r w:rsidR="006618CC" w:rsidRPr="004121D0">
        <w:rPr>
          <w:rFonts w:ascii="Times New Roman" w:hAnsi="Times New Roman" w:cs="Times New Roman"/>
        </w:rPr>
        <w:t xml:space="preserve">these </w:t>
      </w:r>
      <w:r w:rsidR="006618CC" w:rsidRPr="004121D0">
        <w:rPr>
          <w:rFonts w:ascii="Times New Roman" w:hAnsi="Times New Roman" w:cs="Times New Roman"/>
          <w:i/>
        </w:rPr>
        <w:t>innovation triggers</w:t>
      </w:r>
      <w:r w:rsidR="006618CC" w:rsidRPr="004121D0">
        <w:rPr>
          <w:rFonts w:ascii="Times New Roman" w:hAnsi="Times New Roman" w:cs="Times New Roman"/>
        </w:rPr>
        <w:t xml:space="preserve"> cause high consumer anticipation and </w:t>
      </w:r>
      <w:r w:rsidR="00EE7537" w:rsidRPr="004121D0">
        <w:rPr>
          <w:rFonts w:ascii="Times New Roman" w:hAnsi="Times New Roman" w:cs="Times New Roman"/>
        </w:rPr>
        <w:t>beliefs of</w:t>
      </w:r>
      <w:r w:rsidR="006618CC" w:rsidRPr="004121D0">
        <w:rPr>
          <w:rFonts w:ascii="Times New Roman" w:hAnsi="Times New Roman" w:cs="Times New Roman"/>
        </w:rPr>
        <w:t xml:space="preserve"> imminent changes to the status quo. </w:t>
      </w:r>
      <w:r w:rsidR="008555C6" w:rsidRPr="004121D0">
        <w:rPr>
          <w:rFonts w:ascii="Times New Roman" w:hAnsi="Times New Roman" w:cs="Times New Roman"/>
        </w:rPr>
        <w:t>T</w:t>
      </w:r>
      <w:r w:rsidR="004619CA" w:rsidRPr="004121D0">
        <w:rPr>
          <w:rFonts w:ascii="Times New Roman" w:hAnsi="Times New Roman" w:cs="Times New Roman"/>
        </w:rPr>
        <w:t xml:space="preserve">he hype </w:t>
      </w:r>
      <w:r w:rsidR="00EE7537" w:rsidRPr="004121D0">
        <w:rPr>
          <w:rFonts w:ascii="Times New Roman" w:hAnsi="Times New Roman" w:cs="Times New Roman"/>
        </w:rPr>
        <w:t xml:space="preserve">quickly </w:t>
      </w:r>
      <w:r w:rsidR="004619CA" w:rsidRPr="004121D0">
        <w:rPr>
          <w:rFonts w:ascii="Times New Roman" w:hAnsi="Times New Roman" w:cs="Times New Roman"/>
        </w:rPr>
        <w:t xml:space="preserve">grows, </w:t>
      </w:r>
      <w:r w:rsidR="008555C6" w:rsidRPr="004121D0">
        <w:rPr>
          <w:rFonts w:ascii="Times New Roman" w:hAnsi="Times New Roman" w:cs="Times New Roman"/>
        </w:rPr>
        <w:t xml:space="preserve">but soon </w:t>
      </w:r>
      <w:r w:rsidR="004619CA" w:rsidRPr="004121D0">
        <w:rPr>
          <w:rFonts w:ascii="Times New Roman" w:hAnsi="Times New Roman" w:cs="Times New Roman"/>
        </w:rPr>
        <w:t xml:space="preserve">people </w:t>
      </w:r>
      <w:r w:rsidR="008555C6" w:rsidRPr="004121D0">
        <w:rPr>
          <w:rFonts w:ascii="Times New Roman" w:hAnsi="Times New Roman" w:cs="Times New Roman"/>
        </w:rPr>
        <w:t xml:space="preserve">realize that they </w:t>
      </w:r>
      <w:r w:rsidR="004619CA" w:rsidRPr="004121D0">
        <w:rPr>
          <w:rFonts w:ascii="Times New Roman" w:hAnsi="Times New Roman" w:cs="Times New Roman"/>
        </w:rPr>
        <w:t>expect</w:t>
      </w:r>
      <w:r w:rsidR="008555C6" w:rsidRPr="004121D0">
        <w:rPr>
          <w:rFonts w:ascii="Times New Roman" w:hAnsi="Times New Roman" w:cs="Times New Roman"/>
        </w:rPr>
        <w:t>ed</w:t>
      </w:r>
      <w:r w:rsidR="004619CA" w:rsidRPr="004121D0">
        <w:rPr>
          <w:rFonts w:ascii="Times New Roman" w:hAnsi="Times New Roman" w:cs="Times New Roman"/>
        </w:rPr>
        <w:t xml:space="preserve"> more than the technology, in its first generation, </w:t>
      </w:r>
      <w:r w:rsidR="00EE7537" w:rsidRPr="004121D0">
        <w:rPr>
          <w:rFonts w:ascii="Times New Roman" w:hAnsi="Times New Roman" w:cs="Times New Roman"/>
        </w:rPr>
        <w:t>can</w:t>
      </w:r>
      <w:r w:rsidR="008555C6" w:rsidRPr="004121D0">
        <w:rPr>
          <w:rFonts w:ascii="Times New Roman" w:hAnsi="Times New Roman" w:cs="Times New Roman"/>
        </w:rPr>
        <w:t xml:space="preserve"> actually</w:t>
      </w:r>
      <w:r w:rsidR="004619CA" w:rsidRPr="004121D0">
        <w:rPr>
          <w:rFonts w:ascii="Times New Roman" w:hAnsi="Times New Roman" w:cs="Times New Roman"/>
        </w:rPr>
        <w:t xml:space="preserve"> deliver. At the </w:t>
      </w:r>
      <w:r w:rsidR="004619CA" w:rsidRPr="004121D0">
        <w:rPr>
          <w:rFonts w:ascii="Times New Roman" w:hAnsi="Times New Roman" w:cs="Times New Roman"/>
          <w:i/>
        </w:rPr>
        <w:t xml:space="preserve">peak of inflated </w:t>
      </w:r>
      <w:r w:rsidR="00C96EAB" w:rsidRPr="004121D0">
        <w:rPr>
          <w:rFonts w:ascii="Times New Roman" w:hAnsi="Times New Roman" w:cs="Times New Roman"/>
          <w:i/>
        </w:rPr>
        <w:t>expectations,</w:t>
      </w:r>
      <w:r w:rsidR="004619CA" w:rsidRPr="004121D0">
        <w:rPr>
          <w:rFonts w:ascii="Times New Roman" w:hAnsi="Times New Roman" w:cs="Times New Roman"/>
        </w:rPr>
        <w:t xml:space="preserve"> a turning point is reached at which people </w:t>
      </w:r>
      <w:r w:rsidR="00CD3862" w:rsidRPr="004121D0">
        <w:rPr>
          <w:rFonts w:ascii="Times New Roman" w:hAnsi="Times New Roman" w:cs="Times New Roman"/>
        </w:rPr>
        <w:t>recognize</w:t>
      </w:r>
      <w:r w:rsidR="004619CA" w:rsidRPr="004121D0">
        <w:rPr>
          <w:rFonts w:ascii="Times New Roman" w:hAnsi="Times New Roman" w:cs="Times New Roman"/>
        </w:rPr>
        <w:t xml:space="preserve"> that the technology is not all it was made out to be</w:t>
      </w:r>
      <w:r w:rsidR="003642B4" w:rsidRPr="004121D0">
        <w:rPr>
          <w:rFonts w:ascii="Times New Roman" w:hAnsi="Times New Roman" w:cs="Times New Roman"/>
        </w:rPr>
        <w:t xml:space="preserve">. </w:t>
      </w:r>
      <w:r w:rsidR="00EE7537" w:rsidRPr="004121D0">
        <w:rPr>
          <w:rFonts w:ascii="Times New Roman" w:hAnsi="Times New Roman" w:cs="Times New Roman"/>
        </w:rPr>
        <w:t>Interest reaches a low, and e</w:t>
      </w:r>
      <w:r w:rsidR="004619CA" w:rsidRPr="004121D0">
        <w:rPr>
          <w:rFonts w:ascii="Times New Roman" w:hAnsi="Times New Roman" w:cs="Times New Roman"/>
        </w:rPr>
        <w:t xml:space="preserve">xpectations </w:t>
      </w:r>
      <w:r w:rsidR="008555C6" w:rsidRPr="004121D0">
        <w:rPr>
          <w:rFonts w:ascii="Times New Roman" w:hAnsi="Times New Roman" w:cs="Times New Roman"/>
        </w:rPr>
        <w:t xml:space="preserve">fall </w:t>
      </w:r>
      <w:r w:rsidR="00EE7537" w:rsidRPr="004121D0">
        <w:rPr>
          <w:rFonts w:ascii="Times New Roman" w:hAnsi="Times New Roman" w:cs="Times New Roman"/>
        </w:rPr>
        <w:t>to a</w:t>
      </w:r>
      <w:r w:rsidR="008555C6" w:rsidRPr="004121D0">
        <w:rPr>
          <w:rFonts w:ascii="Times New Roman" w:hAnsi="Times New Roman" w:cs="Times New Roman"/>
        </w:rPr>
        <w:t xml:space="preserve"> </w:t>
      </w:r>
      <w:bookmarkStart w:id="5" w:name="OLE_LINK70"/>
      <w:bookmarkStart w:id="6" w:name="OLE_LINK71"/>
      <w:r w:rsidR="008555C6" w:rsidRPr="004121D0">
        <w:rPr>
          <w:rFonts w:ascii="Times New Roman" w:hAnsi="Times New Roman" w:cs="Times New Roman"/>
          <w:i/>
        </w:rPr>
        <w:t>t</w:t>
      </w:r>
      <w:r w:rsidR="00BD7D4F" w:rsidRPr="004121D0">
        <w:rPr>
          <w:rFonts w:ascii="Times New Roman" w:hAnsi="Times New Roman" w:cs="Times New Roman"/>
          <w:i/>
        </w:rPr>
        <w:t>r</w:t>
      </w:r>
      <w:r w:rsidR="008555C6" w:rsidRPr="004121D0">
        <w:rPr>
          <w:rFonts w:ascii="Times New Roman" w:hAnsi="Times New Roman" w:cs="Times New Roman"/>
          <w:i/>
        </w:rPr>
        <w:t xml:space="preserve">ough </w:t>
      </w:r>
      <w:bookmarkEnd w:id="5"/>
      <w:bookmarkEnd w:id="6"/>
      <w:r w:rsidR="008555C6" w:rsidRPr="004121D0">
        <w:rPr>
          <w:rFonts w:ascii="Times New Roman" w:hAnsi="Times New Roman" w:cs="Times New Roman"/>
          <w:i/>
        </w:rPr>
        <w:t>of disillusionment</w:t>
      </w:r>
      <w:r w:rsidR="008555C6" w:rsidRPr="004121D0">
        <w:rPr>
          <w:rFonts w:ascii="Times New Roman" w:hAnsi="Times New Roman" w:cs="Times New Roman"/>
        </w:rPr>
        <w:t>. Over time, though, as these technologies improve, more and more use-cases emerge for how the</w:t>
      </w:r>
      <w:r w:rsidR="003642B4" w:rsidRPr="004121D0">
        <w:rPr>
          <w:rFonts w:ascii="Times New Roman" w:hAnsi="Times New Roman" w:cs="Times New Roman"/>
        </w:rPr>
        <w:t>ir adoption</w:t>
      </w:r>
      <w:r w:rsidR="008555C6" w:rsidRPr="004121D0">
        <w:rPr>
          <w:rFonts w:ascii="Times New Roman" w:hAnsi="Times New Roman" w:cs="Times New Roman"/>
        </w:rPr>
        <w:t xml:space="preserve"> can benefit</w:t>
      </w:r>
      <w:r w:rsidR="003642B4" w:rsidRPr="004121D0">
        <w:rPr>
          <w:rFonts w:ascii="Times New Roman" w:hAnsi="Times New Roman" w:cs="Times New Roman"/>
        </w:rPr>
        <w:t xml:space="preserve"> organizational buyers and personal consumers</w:t>
      </w:r>
      <w:r w:rsidR="008555C6" w:rsidRPr="004121D0">
        <w:rPr>
          <w:rFonts w:ascii="Times New Roman" w:hAnsi="Times New Roman" w:cs="Times New Roman"/>
        </w:rPr>
        <w:t xml:space="preserve">. Eventually, </w:t>
      </w:r>
      <w:r w:rsidR="00941307" w:rsidRPr="004121D0">
        <w:rPr>
          <w:rFonts w:ascii="Times New Roman" w:hAnsi="Times New Roman" w:cs="Times New Roman"/>
        </w:rPr>
        <w:t xml:space="preserve">usually </w:t>
      </w:r>
      <w:r w:rsidR="008555C6" w:rsidRPr="004121D0">
        <w:rPr>
          <w:rFonts w:ascii="Times New Roman" w:hAnsi="Times New Roman" w:cs="Times New Roman"/>
        </w:rPr>
        <w:t xml:space="preserve">in their second or third generation, </w:t>
      </w:r>
      <w:r w:rsidR="00E27E1A" w:rsidRPr="004121D0">
        <w:rPr>
          <w:rFonts w:ascii="Times New Roman" w:hAnsi="Times New Roman" w:cs="Times New Roman"/>
        </w:rPr>
        <w:t xml:space="preserve">at the </w:t>
      </w:r>
      <w:r w:rsidR="00E27E1A" w:rsidRPr="004121D0">
        <w:rPr>
          <w:rFonts w:ascii="Times New Roman" w:hAnsi="Times New Roman" w:cs="Times New Roman"/>
          <w:i/>
        </w:rPr>
        <w:t>plateau of productivity</w:t>
      </w:r>
      <w:r w:rsidR="00E27E1A" w:rsidRPr="004121D0">
        <w:rPr>
          <w:rFonts w:ascii="Times New Roman" w:hAnsi="Times New Roman" w:cs="Times New Roman"/>
        </w:rPr>
        <w:t xml:space="preserve">, high performing technologies become a reality and </w:t>
      </w:r>
      <w:r w:rsidR="008555C6" w:rsidRPr="004121D0">
        <w:rPr>
          <w:rFonts w:ascii="Times New Roman" w:hAnsi="Times New Roman" w:cs="Times New Roman"/>
        </w:rPr>
        <w:t xml:space="preserve">reach </w:t>
      </w:r>
      <w:r w:rsidR="002A239A" w:rsidRPr="004121D0">
        <w:rPr>
          <w:rFonts w:ascii="Times New Roman" w:hAnsi="Times New Roman" w:cs="Times New Roman"/>
        </w:rPr>
        <w:t>mainstream adoption</w:t>
      </w:r>
      <w:r w:rsidR="008555C6" w:rsidRPr="004121D0">
        <w:rPr>
          <w:rFonts w:ascii="Times New Roman" w:hAnsi="Times New Roman" w:cs="Times New Roman"/>
        </w:rPr>
        <w:t xml:space="preserve">. </w:t>
      </w:r>
      <w:r w:rsidR="00EE7537" w:rsidRPr="004121D0">
        <w:rPr>
          <w:rFonts w:ascii="Times New Roman" w:hAnsi="Times New Roman" w:cs="Times New Roman"/>
        </w:rPr>
        <w:t>At different speeds, Gartner argues, do a</w:t>
      </w:r>
      <w:r w:rsidR="008555C6" w:rsidRPr="004121D0">
        <w:rPr>
          <w:rFonts w:ascii="Times New Roman" w:hAnsi="Times New Roman" w:cs="Times New Roman"/>
        </w:rPr>
        <w:t>ll technologies go through these phase</w:t>
      </w:r>
      <w:r w:rsidR="00EE7537" w:rsidRPr="004121D0">
        <w:rPr>
          <w:rFonts w:ascii="Times New Roman" w:hAnsi="Times New Roman" w:cs="Times New Roman"/>
        </w:rPr>
        <w:t>s</w:t>
      </w:r>
      <w:r w:rsidR="008555C6" w:rsidRPr="004121D0">
        <w:rPr>
          <w:rFonts w:ascii="Times New Roman" w:hAnsi="Times New Roman" w:cs="Times New Roman"/>
        </w:rPr>
        <w:t xml:space="preserve">. Blockchain is no exception. </w:t>
      </w:r>
    </w:p>
    <w:p w14:paraId="049B0885" w14:textId="77777777" w:rsidR="008555C6" w:rsidRPr="004121D0" w:rsidRDefault="008555C6" w:rsidP="00CA72D1">
      <w:pPr>
        <w:spacing w:line="360" w:lineRule="auto"/>
        <w:rPr>
          <w:rFonts w:ascii="Times New Roman" w:hAnsi="Times New Roman" w:cs="Times New Roman"/>
        </w:rPr>
      </w:pPr>
    </w:p>
    <w:p w14:paraId="525C7F07" w14:textId="39E63923" w:rsidR="008555C6" w:rsidRPr="004121D0" w:rsidRDefault="008555C6" w:rsidP="00CA72D1">
      <w:pPr>
        <w:spacing w:line="360" w:lineRule="auto"/>
        <w:jc w:val="center"/>
        <w:rPr>
          <w:rFonts w:ascii="Times New Roman" w:hAnsi="Times New Roman" w:cs="Times New Roman"/>
        </w:rPr>
      </w:pPr>
      <w:r w:rsidRPr="004121D0">
        <w:rPr>
          <w:rFonts w:ascii="Times New Roman" w:eastAsia="Times New Roman" w:hAnsi="Times New Roman" w:cs="Times New Roman"/>
        </w:rPr>
        <w:fldChar w:fldCharType="begin"/>
      </w:r>
      <w:r w:rsidRPr="004121D0">
        <w:rPr>
          <w:rFonts w:ascii="Times New Roman" w:eastAsia="Times New Roman" w:hAnsi="Times New Roman" w:cs="Times New Roman"/>
        </w:rPr>
        <w:instrText xml:space="preserve"> INCLUDEPICTURE "https://emtemp.gcom.cloud/ngw/globalassets/en/research/images/illustrations/researchmethodology-illustration-hype-cycle.jpg" \* MERGEFORMATINET </w:instrText>
      </w:r>
      <w:r w:rsidRPr="004121D0">
        <w:rPr>
          <w:rFonts w:ascii="Times New Roman" w:eastAsia="Times New Roman" w:hAnsi="Times New Roman" w:cs="Times New Roman"/>
        </w:rPr>
        <w:fldChar w:fldCharType="separate"/>
      </w:r>
      <w:r w:rsidRPr="004121D0">
        <w:rPr>
          <w:rFonts w:ascii="Times New Roman" w:eastAsia="Times New Roman" w:hAnsi="Times New Roman" w:cs="Times New Roman"/>
          <w:noProof/>
          <w:lang w:val="en-GB" w:eastAsia="en-GB"/>
        </w:rPr>
        <w:drawing>
          <wp:inline distT="0" distB="0" distL="0" distR="0" wp14:anchorId="502AD6D8" wp14:editId="16810239">
            <wp:extent cx="3985846" cy="2655101"/>
            <wp:effectExtent l="0" t="0" r="2540" b="0"/>
            <wp:docPr id="1" name="Picture 1" descr="https://emtemp.gcom.cloud/ngw/globalassets/en/research/images/illustrations/researchmethodology-illustration-hyp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temp.gcom.cloud/ngw/globalassets/en/research/images/illustrations/researchmethodology-illustration-hype-cyc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2002" cy="2659202"/>
                    </a:xfrm>
                    <a:prstGeom prst="rect">
                      <a:avLst/>
                    </a:prstGeom>
                    <a:noFill/>
                    <a:ln>
                      <a:noFill/>
                    </a:ln>
                  </pic:spPr>
                </pic:pic>
              </a:graphicData>
            </a:graphic>
          </wp:inline>
        </w:drawing>
      </w:r>
      <w:r w:rsidRPr="004121D0">
        <w:rPr>
          <w:rFonts w:ascii="Times New Roman" w:eastAsia="Times New Roman" w:hAnsi="Times New Roman" w:cs="Times New Roman"/>
        </w:rPr>
        <w:fldChar w:fldCharType="end"/>
      </w:r>
    </w:p>
    <w:p w14:paraId="37BF82F8" w14:textId="2A151CB8" w:rsidR="008555C6" w:rsidRPr="004121D0" w:rsidRDefault="00BD7D4F" w:rsidP="00CA72D1">
      <w:pPr>
        <w:spacing w:line="360" w:lineRule="auto"/>
        <w:jc w:val="center"/>
        <w:rPr>
          <w:rFonts w:ascii="Times New Roman" w:hAnsi="Times New Roman" w:cs="Times New Roman"/>
        </w:rPr>
      </w:pPr>
      <w:r w:rsidRPr="004121D0">
        <w:rPr>
          <w:rFonts w:ascii="Times New Roman" w:hAnsi="Times New Roman" w:cs="Times New Roman"/>
        </w:rPr>
        <w:t>Figure 1: Gartner Hype Curve</w:t>
      </w:r>
    </w:p>
    <w:p w14:paraId="06FB96D0" w14:textId="77777777" w:rsidR="00BD7D4F" w:rsidRPr="004121D0" w:rsidRDefault="00BD7D4F" w:rsidP="00CA72D1">
      <w:pPr>
        <w:spacing w:line="360" w:lineRule="auto"/>
        <w:rPr>
          <w:rFonts w:ascii="Times New Roman" w:hAnsi="Times New Roman" w:cs="Times New Roman"/>
        </w:rPr>
      </w:pPr>
    </w:p>
    <w:p w14:paraId="52D38512" w14:textId="4D0E5240" w:rsidR="00CE4DE7" w:rsidRPr="004121D0" w:rsidRDefault="00BD7D4F" w:rsidP="00CA72D1">
      <w:pPr>
        <w:spacing w:line="360" w:lineRule="auto"/>
        <w:ind w:firstLine="720"/>
        <w:rPr>
          <w:rFonts w:ascii="Times New Roman" w:hAnsi="Times New Roman" w:cs="Times New Roman"/>
        </w:rPr>
      </w:pPr>
      <w:r w:rsidRPr="004121D0">
        <w:rPr>
          <w:rFonts w:ascii="Times New Roman" w:hAnsi="Times New Roman" w:cs="Times New Roman"/>
        </w:rPr>
        <w:lastRenderedPageBreak/>
        <w:t xml:space="preserve">Bitcoin, the first blockchain application, was introduced </w:t>
      </w:r>
      <w:r w:rsidR="00A1127F" w:rsidRPr="004121D0">
        <w:rPr>
          <w:rFonts w:ascii="Times New Roman" w:hAnsi="Times New Roman" w:cs="Times New Roman"/>
        </w:rPr>
        <w:t>in</w:t>
      </w:r>
      <w:r w:rsidRPr="004121D0">
        <w:rPr>
          <w:rFonts w:ascii="Times New Roman" w:hAnsi="Times New Roman" w:cs="Times New Roman"/>
        </w:rPr>
        <w:t xml:space="preserve"> a </w:t>
      </w:r>
      <w:r w:rsidRPr="004121D0">
        <w:rPr>
          <w:rFonts w:ascii="Times New Roman" w:hAnsi="Times New Roman" w:cs="Times New Roman"/>
          <w:lang w:val="en-GB"/>
        </w:rPr>
        <w:t xml:space="preserve">white paper written by Satoshi Nakamoto in 2008. </w:t>
      </w:r>
      <w:r w:rsidR="00A1127F" w:rsidRPr="004121D0">
        <w:rPr>
          <w:rFonts w:ascii="Times New Roman" w:hAnsi="Times New Roman" w:cs="Times New Roman"/>
          <w:lang w:val="en-GB"/>
        </w:rPr>
        <w:t>Immediately after</w:t>
      </w:r>
      <w:r w:rsidR="006054E2" w:rsidRPr="004121D0">
        <w:rPr>
          <w:rFonts w:ascii="Times New Roman" w:hAnsi="Times New Roman" w:cs="Times New Roman"/>
          <w:lang w:val="en-GB"/>
        </w:rPr>
        <w:t>wards</w:t>
      </w:r>
      <w:r w:rsidR="00A1127F" w:rsidRPr="004121D0">
        <w:rPr>
          <w:rFonts w:ascii="Times New Roman" w:hAnsi="Times New Roman" w:cs="Times New Roman"/>
          <w:lang w:val="en-GB"/>
        </w:rPr>
        <w:t>, speculation about the potential of Blockchain applications</w:t>
      </w:r>
      <w:r w:rsidR="00F94211" w:rsidRPr="004121D0">
        <w:rPr>
          <w:rFonts w:ascii="Times New Roman" w:hAnsi="Times New Roman" w:cs="Times New Roman"/>
          <w:lang w:val="en-GB"/>
        </w:rPr>
        <w:t xml:space="preserve"> </w:t>
      </w:r>
      <w:r w:rsidR="004B70DA" w:rsidRPr="004121D0">
        <w:rPr>
          <w:rFonts w:ascii="Times New Roman" w:hAnsi="Times New Roman" w:cs="Times New Roman"/>
          <w:lang w:val="en-GB"/>
        </w:rPr>
        <w:t>increased sharply</w:t>
      </w:r>
      <w:r w:rsidR="00F94211" w:rsidRPr="004121D0">
        <w:rPr>
          <w:rFonts w:ascii="Times New Roman" w:hAnsi="Times New Roman" w:cs="Times New Roman"/>
          <w:lang w:val="en-GB"/>
        </w:rPr>
        <w:t xml:space="preserve">, and with it </w:t>
      </w:r>
      <w:r w:rsidR="006054E2" w:rsidRPr="004121D0">
        <w:rPr>
          <w:rFonts w:ascii="Times New Roman" w:hAnsi="Times New Roman" w:cs="Times New Roman"/>
          <w:lang w:val="en-GB"/>
        </w:rPr>
        <w:t xml:space="preserve">did </w:t>
      </w:r>
      <w:r w:rsidR="00F94211" w:rsidRPr="004121D0">
        <w:rPr>
          <w:rFonts w:ascii="Times New Roman" w:hAnsi="Times New Roman" w:cs="Times New Roman"/>
          <w:lang w:val="en-GB"/>
        </w:rPr>
        <w:t xml:space="preserve">expectations of how the </w:t>
      </w:r>
      <w:r w:rsidR="006054E2" w:rsidRPr="004121D0">
        <w:rPr>
          <w:rFonts w:ascii="Times New Roman" w:hAnsi="Times New Roman" w:cs="Times New Roman"/>
          <w:lang w:val="en-GB"/>
        </w:rPr>
        <w:t xml:space="preserve">new </w:t>
      </w:r>
      <w:r w:rsidR="00F94211" w:rsidRPr="004121D0">
        <w:rPr>
          <w:rFonts w:ascii="Times New Roman" w:hAnsi="Times New Roman" w:cs="Times New Roman"/>
          <w:lang w:val="en-GB"/>
        </w:rPr>
        <w:t xml:space="preserve">technology would disintermediate </w:t>
      </w:r>
      <w:r w:rsidR="006054E2" w:rsidRPr="004121D0">
        <w:rPr>
          <w:rFonts w:ascii="Times New Roman" w:hAnsi="Times New Roman" w:cs="Times New Roman"/>
          <w:lang w:val="en-GB"/>
        </w:rPr>
        <w:t>many</w:t>
      </w:r>
      <w:r w:rsidR="00F94211" w:rsidRPr="004121D0">
        <w:rPr>
          <w:rFonts w:ascii="Times New Roman" w:hAnsi="Times New Roman" w:cs="Times New Roman"/>
          <w:lang w:val="en-GB"/>
        </w:rPr>
        <w:t xml:space="preserve"> traditional services</w:t>
      </w:r>
      <w:r w:rsidR="00E356D8" w:rsidRPr="004121D0">
        <w:rPr>
          <w:rFonts w:ascii="Times New Roman" w:hAnsi="Times New Roman" w:cs="Times New Roman"/>
          <w:lang w:val="en-GB"/>
        </w:rPr>
        <w:t xml:space="preserve"> (mainly financial services)</w:t>
      </w:r>
      <w:r w:rsidR="00A1127F" w:rsidRPr="004121D0">
        <w:rPr>
          <w:rFonts w:ascii="Times New Roman" w:hAnsi="Times New Roman" w:cs="Times New Roman"/>
          <w:lang w:val="en-GB"/>
        </w:rPr>
        <w:t xml:space="preserve">. </w:t>
      </w:r>
      <w:r w:rsidR="006054E2" w:rsidRPr="004121D0">
        <w:rPr>
          <w:rFonts w:ascii="Times New Roman" w:hAnsi="Times New Roman" w:cs="Times New Roman"/>
          <w:lang w:val="en-GB"/>
        </w:rPr>
        <w:t>Blockchain</w:t>
      </w:r>
      <w:r w:rsidR="00C830E7" w:rsidRPr="004121D0">
        <w:rPr>
          <w:rFonts w:ascii="Times New Roman" w:hAnsi="Times New Roman" w:cs="Times New Roman"/>
          <w:lang w:val="en-GB"/>
        </w:rPr>
        <w:t xml:space="preserve"> </w:t>
      </w:r>
      <w:r w:rsidR="006054E2" w:rsidRPr="004121D0">
        <w:rPr>
          <w:rFonts w:ascii="Times New Roman" w:hAnsi="Times New Roman" w:cs="Times New Roman"/>
          <w:lang w:val="en-GB"/>
        </w:rPr>
        <w:t xml:space="preserve">quickly </w:t>
      </w:r>
      <w:r w:rsidR="00E356D8" w:rsidRPr="004121D0">
        <w:rPr>
          <w:rFonts w:ascii="Times New Roman" w:hAnsi="Times New Roman" w:cs="Times New Roman"/>
          <w:lang w:val="en-GB"/>
        </w:rPr>
        <w:t>climbed</w:t>
      </w:r>
      <w:r w:rsidR="006054E2" w:rsidRPr="004121D0">
        <w:rPr>
          <w:rFonts w:ascii="Times New Roman" w:hAnsi="Times New Roman" w:cs="Times New Roman"/>
          <w:lang w:val="en-GB"/>
        </w:rPr>
        <w:t xml:space="preserve"> up the initial slope of expectations</w:t>
      </w:r>
      <w:r w:rsidR="003F4859" w:rsidRPr="004121D0">
        <w:rPr>
          <w:rFonts w:ascii="Times New Roman" w:hAnsi="Times New Roman" w:cs="Times New Roman"/>
          <w:lang w:val="en-GB"/>
        </w:rPr>
        <w:t xml:space="preserve"> and </w:t>
      </w:r>
      <w:r w:rsidR="003F4859" w:rsidRPr="004121D0">
        <w:rPr>
          <w:rFonts w:ascii="Times New Roman" w:hAnsi="Times New Roman" w:cs="Times New Roman"/>
        </w:rPr>
        <w:t>investors jumped on the blockchain bandwagon</w:t>
      </w:r>
      <w:r w:rsidR="006054E2" w:rsidRPr="004121D0">
        <w:rPr>
          <w:rFonts w:ascii="Times New Roman" w:hAnsi="Times New Roman" w:cs="Times New Roman"/>
          <w:lang w:val="en-GB"/>
        </w:rPr>
        <w:t>.</w:t>
      </w:r>
      <w:r w:rsidR="00C830E7" w:rsidRPr="004121D0">
        <w:rPr>
          <w:rFonts w:ascii="Times New Roman" w:hAnsi="Times New Roman" w:cs="Times New Roman"/>
          <w:lang w:val="en-GB"/>
        </w:rPr>
        <w:t xml:space="preserve"> </w:t>
      </w:r>
      <w:r w:rsidR="00941307" w:rsidRPr="004121D0">
        <w:rPr>
          <w:rFonts w:ascii="Times New Roman" w:hAnsi="Times New Roman" w:cs="Times New Roman"/>
          <w:lang w:val="en-GB"/>
        </w:rPr>
        <w:t xml:space="preserve">Interestingly, </w:t>
      </w:r>
      <w:bookmarkStart w:id="7" w:name="OLE_LINK72"/>
      <w:bookmarkStart w:id="8" w:name="OLE_LINK73"/>
      <w:r w:rsidR="00941307" w:rsidRPr="004121D0">
        <w:rPr>
          <w:rFonts w:ascii="Times New Roman" w:hAnsi="Times New Roman" w:cs="Times New Roman"/>
          <w:lang w:val="en-GB"/>
        </w:rPr>
        <w:t xml:space="preserve">the news agency </w:t>
      </w:r>
      <w:r w:rsidR="00A1127F" w:rsidRPr="004121D0">
        <w:rPr>
          <w:rFonts w:ascii="Times New Roman" w:hAnsi="Times New Roman" w:cs="Times New Roman"/>
          <w:lang w:val="en-GB"/>
        </w:rPr>
        <w:t xml:space="preserve">Reuters </w:t>
      </w:r>
      <w:bookmarkEnd w:id="7"/>
      <w:bookmarkEnd w:id="8"/>
      <w:r w:rsidR="00A1127F" w:rsidRPr="004121D0">
        <w:rPr>
          <w:rFonts w:ascii="Times New Roman" w:hAnsi="Times New Roman" w:cs="Times New Roman"/>
          <w:lang w:val="en-GB"/>
        </w:rPr>
        <w:t xml:space="preserve">found that when firms, even those that had nothing to do with </w:t>
      </w:r>
      <w:r w:rsidR="004121D0" w:rsidRPr="004121D0">
        <w:rPr>
          <w:rFonts w:ascii="Times New Roman" w:hAnsi="Times New Roman" w:cs="Times New Roman"/>
          <w:lang w:val="en-GB"/>
        </w:rPr>
        <w:t>b</w:t>
      </w:r>
      <w:r w:rsidR="00A1127F" w:rsidRPr="004121D0">
        <w:rPr>
          <w:rFonts w:ascii="Times New Roman" w:hAnsi="Times New Roman" w:cs="Times New Roman"/>
          <w:lang w:val="en-GB"/>
        </w:rPr>
        <w:t>lockchain whatsoever, changed their name to include the words “blockchain”</w:t>
      </w:r>
      <w:r w:rsidR="00496028" w:rsidRPr="004121D0">
        <w:rPr>
          <w:rFonts w:ascii="Times New Roman" w:hAnsi="Times New Roman" w:cs="Times New Roman"/>
          <w:lang w:val="en-GB"/>
        </w:rPr>
        <w:t xml:space="preserve">, </w:t>
      </w:r>
      <w:r w:rsidR="00496028" w:rsidRPr="004121D0">
        <w:rPr>
          <w:rFonts w:ascii="Times New Roman" w:hAnsi="Times New Roman" w:cs="Times New Roman"/>
        </w:rPr>
        <w:t>t</w:t>
      </w:r>
      <w:r w:rsidR="00A1127F" w:rsidRPr="004121D0">
        <w:rPr>
          <w:rFonts w:ascii="Times New Roman" w:hAnsi="Times New Roman" w:cs="Times New Roman"/>
        </w:rPr>
        <w:t>he</w:t>
      </w:r>
      <w:r w:rsidR="00496028" w:rsidRPr="004121D0">
        <w:rPr>
          <w:rFonts w:ascii="Times New Roman" w:hAnsi="Times New Roman" w:cs="Times New Roman"/>
        </w:rPr>
        <w:t>ir</w:t>
      </w:r>
      <w:r w:rsidR="00A1127F" w:rsidRPr="004121D0">
        <w:rPr>
          <w:rFonts w:ascii="Times New Roman" w:hAnsi="Times New Roman" w:cs="Times New Roman"/>
        </w:rPr>
        <w:t xml:space="preserve"> average share price </w:t>
      </w:r>
      <w:r w:rsidR="00496028" w:rsidRPr="004121D0">
        <w:rPr>
          <w:rFonts w:ascii="Times New Roman" w:hAnsi="Times New Roman" w:cs="Times New Roman"/>
        </w:rPr>
        <w:t>rose</w:t>
      </w:r>
      <w:r w:rsidR="00A1127F" w:rsidRPr="004121D0">
        <w:rPr>
          <w:rFonts w:ascii="Times New Roman" w:hAnsi="Times New Roman" w:cs="Times New Roman"/>
        </w:rPr>
        <w:t xml:space="preserve"> more than threefold</w:t>
      </w:r>
      <w:r w:rsidR="00A5343A" w:rsidRPr="004121D0">
        <w:rPr>
          <w:rFonts w:ascii="Times New Roman" w:hAnsi="Times New Roman" w:cs="Times New Roman"/>
        </w:rPr>
        <w:t xml:space="preserve"> (Pal, 2018)</w:t>
      </w:r>
      <w:r w:rsidR="00081BA5" w:rsidRPr="004121D0">
        <w:rPr>
          <w:rFonts w:ascii="Times New Roman" w:hAnsi="Times New Roman" w:cs="Times New Roman"/>
        </w:rPr>
        <w:t>.</w:t>
      </w:r>
      <w:r w:rsidR="00F94211" w:rsidRPr="004121D0">
        <w:rPr>
          <w:rFonts w:ascii="Times New Roman" w:hAnsi="Times New Roman" w:cs="Times New Roman"/>
        </w:rPr>
        <w:t xml:space="preserve"> Soon</w:t>
      </w:r>
      <w:r w:rsidR="006054E2" w:rsidRPr="004121D0">
        <w:rPr>
          <w:rFonts w:ascii="Times New Roman" w:hAnsi="Times New Roman" w:cs="Times New Roman"/>
        </w:rPr>
        <w:t xml:space="preserve"> after</w:t>
      </w:r>
      <w:r w:rsidR="00E356D8" w:rsidRPr="004121D0">
        <w:rPr>
          <w:rFonts w:ascii="Times New Roman" w:hAnsi="Times New Roman" w:cs="Times New Roman"/>
        </w:rPr>
        <w:t>, though</w:t>
      </w:r>
      <w:r w:rsidR="00F94211" w:rsidRPr="004121D0">
        <w:rPr>
          <w:rFonts w:ascii="Times New Roman" w:hAnsi="Times New Roman" w:cs="Times New Roman"/>
        </w:rPr>
        <w:t xml:space="preserve">, the SEC and investors discovered that many of these start-ups actually provided no value and simply </w:t>
      </w:r>
      <w:r w:rsidR="00E356D8" w:rsidRPr="004121D0">
        <w:rPr>
          <w:rFonts w:ascii="Times New Roman" w:hAnsi="Times New Roman" w:cs="Times New Roman"/>
        </w:rPr>
        <w:t>capitalized</w:t>
      </w:r>
      <w:r w:rsidR="00F94211" w:rsidRPr="004121D0">
        <w:rPr>
          <w:rFonts w:ascii="Times New Roman" w:hAnsi="Times New Roman" w:cs="Times New Roman"/>
        </w:rPr>
        <w:t xml:space="preserve"> on the blockchain frenzy. It became obvious that the technology needed further refinement when</w:t>
      </w:r>
      <w:r w:rsidR="00055314" w:rsidRPr="004121D0">
        <w:rPr>
          <w:rFonts w:ascii="Times New Roman" w:hAnsi="Times New Roman" w:cs="Times New Roman"/>
        </w:rPr>
        <w:t>,</w:t>
      </w:r>
      <w:r w:rsidR="001B7CC0" w:rsidRPr="004121D0">
        <w:rPr>
          <w:rFonts w:ascii="Times New Roman" w:hAnsi="Times New Roman" w:cs="Times New Roman"/>
        </w:rPr>
        <w:t xml:space="preserve"> ironically</w:t>
      </w:r>
      <w:r w:rsidR="00E356D8" w:rsidRPr="004121D0">
        <w:rPr>
          <w:rFonts w:ascii="Times New Roman" w:hAnsi="Times New Roman" w:cs="Times New Roman"/>
        </w:rPr>
        <w:t xml:space="preserve"> for technical reasons</w:t>
      </w:r>
      <w:r w:rsidR="00F94211" w:rsidRPr="004121D0">
        <w:rPr>
          <w:rFonts w:ascii="Times New Roman" w:hAnsi="Times New Roman" w:cs="Times New Roman"/>
        </w:rPr>
        <w:t>, The North American Bitcoin Conference</w:t>
      </w:r>
      <w:r w:rsidR="003D4181" w:rsidRPr="004121D0">
        <w:rPr>
          <w:rFonts w:ascii="Times New Roman" w:hAnsi="Times New Roman" w:cs="Times New Roman"/>
        </w:rPr>
        <w:t xml:space="preserve"> </w:t>
      </w:r>
      <w:r w:rsidR="00F94211" w:rsidRPr="004121D0">
        <w:rPr>
          <w:rFonts w:ascii="Times New Roman" w:hAnsi="Times New Roman" w:cs="Times New Roman"/>
        </w:rPr>
        <w:t>in Miami</w:t>
      </w:r>
      <w:r w:rsidR="00055314" w:rsidRPr="004121D0">
        <w:rPr>
          <w:rFonts w:ascii="Times New Roman" w:hAnsi="Times New Roman" w:cs="Times New Roman"/>
        </w:rPr>
        <w:t xml:space="preserve"> </w:t>
      </w:r>
      <w:r w:rsidR="00F94211" w:rsidRPr="004121D0">
        <w:rPr>
          <w:rFonts w:ascii="Times New Roman" w:hAnsi="Times New Roman" w:cs="Times New Roman"/>
        </w:rPr>
        <w:t>stopped accepting payments in Bitcoin</w:t>
      </w:r>
      <w:r w:rsidR="00E356D8" w:rsidRPr="004121D0">
        <w:rPr>
          <w:rFonts w:ascii="Times New Roman" w:hAnsi="Times New Roman" w:cs="Times New Roman"/>
        </w:rPr>
        <w:t xml:space="preserve"> in 2018</w:t>
      </w:r>
      <w:r w:rsidR="00F94211" w:rsidRPr="004121D0">
        <w:rPr>
          <w:rFonts w:ascii="Times New Roman" w:hAnsi="Times New Roman" w:cs="Times New Roman"/>
        </w:rPr>
        <w:t>.</w:t>
      </w:r>
      <w:r w:rsidR="00D56A9E" w:rsidRPr="004121D0">
        <w:rPr>
          <w:rFonts w:ascii="Times New Roman" w:hAnsi="Times New Roman" w:cs="Times New Roman"/>
        </w:rPr>
        <w:t xml:space="preserve"> The fact that presumably secure cryptocurrency systems were hacked a number of times led to a sharp decline in the Bitcoin value, from a high of nearly $20,000 at the beginning of 2018 to a low of $5,500 at the time of this article. Clearly, </w:t>
      </w:r>
      <w:r w:rsidR="004121D0" w:rsidRPr="004121D0">
        <w:rPr>
          <w:rFonts w:ascii="Times New Roman" w:hAnsi="Times New Roman" w:cs="Times New Roman"/>
        </w:rPr>
        <w:t>b</w:t>
      </w:r>
      <w:r w:rsidR="00756F3A" w:rsidRPr="004121D0">
        <w:rPr>
          <w:rFonts w:ascii="Times New Roman" w:hAnsi="Times New Roman" w:cs="Times New Roman"/>
        </w:rPr>
        <w:t>lockchain expectations</w:t>
      </w:r>
      <w:r w:rsidR="00055314" w:rsidRPr="004121D0">
        <w:rPr>
          <w:rFonts w:ascii="Times New Roman" w:hAnsi="Times New Roman" w:cs="Times New Roman"/>
        </w:rPr>
        <w:t xml:space="preserve"> </w:t>
      </w:r>
      <w:r w:rsidR="006054E2" w:rsidRPr="004121D0">
        <w:rPr>
          <w:rFonts w:ascii="Times New Roman" w:hAnsi="Times New Roman" w:cs="Times New Roman"/>
        </w:rPr>
        <w:t>have been</w:t>
      </w:r>
      <w:r w:rsidR="00756F3A" w:rsidRPr="004121D0">
        <w:rPr>
          <w:rFonts w:ascii="Times New Roman" w:hAnsi="Times New Roman" w:cs="Times New Roman"/>
        </w:rPr>
        <w:t xml:space="preserve"> sliding</w:t>
      </w:r>
      <w:r w:rsidR="00055314" w:rsidRPr="004121D0">
        <w:rPr>
          <w:rFonts w:ascii="Times New Roman" w:hAnsi="Times New Roman" w:cs="Times New Roman"/>
        </w:rPr>
        <w:t xml:space="preserve"> </w:t>
      </w:r>
      <w:r w:rsidR="00756F3A" w:rsidRPr="004121D0">
        <w:rPr>
          <w:rFonts w:ascii="Times New Roman" w:hAnsi="Times New Roman" w:cs="Times New Roman"/>
        </w:rPr>
        <w:t xml:space="preserve">and we are </w:t>
      </w:r>
      <w:r w:rsidR="00055314" w:rsidRPr="004121D0">
        <w:rPr>
          <w:rFonts w:ascii="Times New Roman" w:hAnsi="Times New Roman" w:cs="Times New Roman"/>
        </w:rPr>
        <w:t xml:space="preserve">now </w:t>
      </w:r>
      <w:r w:rsidR="00756F3A" w:rsidRPr="004121D0">
        <w:rPr>
          <w:rFonts w:ascii="Times New Roman" w:hAnsi="Times New Roman" w:cs="Times New Roman"/>
        </w:rPr>
        <w:t>approaching</w:t>
      </w:r>
      <w:r w:rsidR="00055314" w:rsidRPr="004121D0">
        <w:rPr>
          <w:rFonts w:ascii="Times New Roman" w:hAnsi="Times New Roman" w:cs="Times New Roman"/>
        </w:rPr>
        <w:t xml:space="preserve"> the </w:t>
      </w:r>
      <w:r w:rsidR="00756F3A" w:rsidRPr="004121D0">
        <w:rPr>
          <w:rFonts w:ascii="Times New Roman" w:hAnsi="Times New Roman" w:cs="Times New Roman"/>
        </w:rPr>
        <w:t xml:space="preserve">trough of disillusionment, where consumer confidence in </w:t>
      </w:r>
      <w:r w:rsidR="006054E2" w:rsidRPr="004121D0">
        <w:rPr>
          <w:rFonts w:ascii="Times New Roman" w:hAnsi="Times New Roman" w:cs="Times New Roman"/>
        </w:rPr>
        <w:t xml:space="preserve">and expectations from </w:t>
      </w:r>
      <w:r w:rsidR="00756F3A" w:rsidRPr="004121D0">
        <w:rPr>
          <w:rFonts w:ascii="Times New Roman" w:hAnsi="Times New Roman" w:cs="Times New Roman"/>
        </w:rPr>
        <w:t xml:space="preserve">the technology </w:t>
      </w:r>
      <w:r w:rsidR="006054E2" w:rsidRPr="004121D0">
        <w:rPr>
          <w:rFonts w:ascii="Times New Roman" w:hAnsi="Times New Roman" w:cs="Times New Roman"/>
        </w:rPr>
        <w:t>are</w:t>
      </w:r>
      <w:r w:rsidR="00756F3A" w:rsidRPr="004121D0">
        <w:rPr>
          <w:rFonts w:ascii="Times New Roman" w:hAnsi="Times New Roman" w:cs="Times New Roman"/>
        </w:rPr>
        <w:t xml:space="preserve"> at a low. But</w:t>
      </w:r>
      <w:r w:rsidR="00D56A9E" w:rsidRPr="004121D0">
        <w:rPr>
          <w:rFonts w:ascii="Times New Roman" w:hAnsi="Times New Roman" w:cs="Times New Roman"/>
        </w:rPr>
        <w:t xml:space="preserve">, as the Gartner Hype Curve suggests, </w:t>
      </w:r>
      <w:r w:rsidR="004121D0" w:rsidRPr="004121D0">
        <w:rPr>
          <w:rFonts w:ascii="Times New Roman" w:hAnsi="Times New Roman" w:cs="Times New Roman"/>
        </w:rPr>
        <w:t>b</w:t>
      </w:r>
      <w:r w:rsidR="00D56A9E" w:rsidRPr="004121D0">
        <w:rPr>
          <w:rFonts w:ascii="Times New Roman" w:hAnsi="Times New Roman" w:cs="Times New Roman"/>
        </w:rPr>
        <w:t xml:space="preserve">lockchain’s </w:t>
      </w:r>
      <w:r w:rsidR="004121D0" w:rsidRPr="004121D0">
        <w:rPr>
          <w:rFonts w:ascii="Times New Roman" w:hAnsi="Times New Roman" w:cs="Times New Roman"/>
        </w:rPr>
        <w:t>s</w:t>
      </w:r>
      <w:r w:rsidR="00D56A9E" w:rsidRPr="004121D0">
        <w:rPr>
          <w:rFonts w:ascii="Times New Roman" w:hAnsi="Times New Roman" w:cs="Times New Roman"/>
        </w:rPr>
        <w:t xml:space="preserve">econd </w:t>
      </w:r>
      <w:r w:rsidR="004121D0" w:rsidRPr="004121D0">
        <w:rPr>
          <w:rFonts w:ascii="Times New Roman" w:hAnsi="Times New Roman" w:cs="Times New Roman"/>
        </w:rPr>
        <w:t>c</w:t>
      </w:r>
      <w:r w:rsidR="00D56A9E" w:rsidRPr="004121D0">
        <w:rPr>
          <w:rFonts w:ascii="Times New Roman" w:hAnsi="Times New Roman" w:cs="Times New Roman"/>
        </w:rPr>
        <w:t>oming (i.e., the slope of enlightenment and the plateau of productivity) is around the corner. I</w:t>
      </w:r>
      <w:r w:rsidR="00756F3A" w:rsidRPr="004121D0">
        <w:rPr>
          <w:rFonts w:ascii="Times New Roman" w:hAnsi="Times New Roman" w:cs="Times New Roman"/>
        </w:rPr>
        <w:t xml:space="preserve">n the trenches, ambitious start-ups are </w:t>
      </w:r>
      <w:r w:rsidR="00D56A9E" w:rsidRPr="004121D0">
        <w:rPr>
          <w:rFonts w:ascii="Times New Roman" w:hAnsi="Times New Roman" w:cs="Times New Roman"/>
        </w:rPr>
        <w:t xml:space="preserve">already </w:t>
      </w:r>
      <w:r w:rsidR="00756F3A" w:rsidRPr="004121D0">
        <w:rPr>
          <w:rFonts w:ascii="Times New Roman" w:hAnsi="Times New Roman" w:cs="Times New Roman"/>
        </w:rPr>
        <w:t>working feverishly to develop refined blockchain technologies and industry applications that actually deliver value to firms</w:t>
      </w:r>
      <w:r w:rsidR="00AD4CD0" w:rsidRPr="004121D0">
        <w:rPr>
          <w:rFonts w:ascii="Times New Roman" w:hAnsi="Times New Roman" w:cs="Times New Roman"/>
        </w:rPr>
        <w:t xml:space="preserve"> in innovative ways</w:t>
      </w:r>
      <w:r w:rsidR="00756F3A" w:rsidRPr="004121D0">
        <w:rPr>
          <w:rFonts w:ascii="Times New Roman" w:hAnsi="Times New Roman" w:cs="Times New Roman"/>
        </w:rPr>
        <w:t>.</w:t>
      </w:r>
      <w:r w:rsidR="006054E2" w:rsidRPr="004121D0">
        <w:rPr>
          <w:rFonts w:ascii="Times New Roman" w:hAnsi="Times New Roman" w:cs="Times New Roman"/>
        </w:rPr>
        <w:t xml:space="preserve"> </w:t>
      </w:r>
      <w:r w:rsidR="00080F3F" w:rsidRPr="004121D0">
        <w:rPr>
          <w:rFonts w:ascii="Times New Roman" w:hAnsi="Times New Roman" w:cs="Times New Roman"/>
        </w:rPr>
        <w:t>The top</w:t>
      </w:r>
      <w:r w:rsidR="006054E2" w:rsidRPr="004121D0">
        <w:rPr>
          <w:rFonts w:ascii="Times New Roman" w:hAnsi="Times New Roman" w:cs="Times New Roman"/>
        </w:rPr>
        <w:t xml:space="preserve"> ten of Forbes’ </w:t>
      </w:r>
      <w:r w:rsidR="00080F3F" w:rsidRPr="004121D0">
        <w:rPr>
          <w:rFonts w:ascii="Times New Roman" w:hAnsi="Times New Roman" w:cs="Times New Roman"/>
        </w:rPr>
        <w:t>Global 2000 list of</w:t>
      </w:r>
      <w:r w:rsidR="006054E2" w:rsidRPr="004121D0">
        <w:rPr>
          <w:rFonts w:ascii="Times New Roman" w:hAnsi="Times New Roman" w:cs="Times New Roman"/>
        </w:rPr>
        <w:t xml:space="preserve"> public companies in the world are </w:t>
      </w:r>
      <w:r w:rsidR="00204754" w:rsidRPr="004121D0">
        <w:rPr>
          <w:rFonts w:ascii="Times New Roman" w:hAnsi="Times New Roman" w:cs="Times New Roman"/>
        </w:rPr>
        <w:t xml:space="preserve">also </w:t>
      </w:r>
      <w:r w:rsidR="006054E2" w:rsidRPr="004121D0">
        <w:rPr>
          <w:rFonts w:ascii="Times New Roman" w:hAnsi="Times New Roman" w:cs="Times New Roman"/>
        </w:rPr>
        <w:t>exploring blockchain</w:t>
      </w:r>
      <w:r w:rsidR="00977635" w:rsidRPr="004121D0">
        <w:rPr>
          <w:rFonts w:ascii="Times New Roman" w:hAnsi="Times New Roman" w:cs="Times New Roman"/>
        </w:rPr>
        <w:t xml:space="preserve"> </w:t>
      </w:r>
      <w:bookmarkStart w:id="9" w:name="OLE_LINK96"/>
      <w:bookmarkStart w:id="10" w:name="OLE_LINK97"/>
      <w:r w:rsidR="00977635" w:rsidRPr="004121D0">
        <w:rPr>
          <w:rFonts w:ascii="Times New Roman" w:hAnsi="Times New Roman" w:cs="Times New Roman"/>
        </w:rPr>
        <w:t>(del Castillo, 2018</w:t>
      </w:r>
      <w:r w:rsidR="001B5C22" w:rsidRPr="004121D0">
        <w:rPr>
          <w:rFonts w:ascii="Times New Roman" w:hAnsi="Times New Roman" w:cs="Times New Roman"/>
        </w:rPr>
        <w:t>a</w:t>
      </w:r>
      <w:r w:rsidR="00977635" w:rsidRPr="004121D0">
        <w:rPr>
          <w:rFonts w:ascii="Times New Roman" w:hAnsi="Times New Roman" w:cs="Times New Roman"/>
        </w:rPr>
        <w:t>)</w:t>
      </w:r>
      <w:bookmarkEnd w:id="9"/>
      <w:bookmarkEnd w:id="10"/>
      <w:r w:rsidR="006054E2" w:rsidRPr="004121D0">
        <w:rPr>
          <w:rFonts w:ascii="Times New Roman" w:hAnsi="Times New Roman" w:cs="Times New Roman"/>
        </w:rPr>
        <w:t xml:space="preserve">, </w:t>
      </w:r>
      <w:r w:rsidR="00080F3F" w:rsidRPr="004121D0">
        <w:rPr>
          <w:rFonts w:ascii="Times New Roman" w:hAnsi="Times New Roman" w:cs="Times New Roman"/>
        </w:rPr>
        <w:t>and</w:t>
      </w:r>
      <w:r w:rsidR="006054E2" w:rsidRPr="004121D0">
        <w:rPr>
          <w:rFonts w:ascii="Times New Roman" w:hAnsi="Times New Roman" w:cs="Times New Roman"/>
        </w:rPr>
        <w:t xml:space="preserve"> at least 50 of the biggest </w:t>
      </w:r>
      <w:r w:rsidR="00AD4CD0" w:rsidRPr="004121D0">
        <w:rPr>
          <w:rFonts w:ascii="Times New Roman" w:hAnsi="Times New Roman" w:cs="Times New Roman"/>
        </w:rPr>
        <w:t>organizations</w:t>
      </w:r>
      <w:r w:rsidR="006054E2" w:rsidRPr="004121D0">
        <w:rPr>
          <w:rFonts w:ascii="Times New Roman" w:hAnsi="Times New Roman" w:cs="Times New Roman"/>
        </w:rPr>
        <w:t xml:space="preserve"> </w:t>
      </w:r>
      <w:r w:rsidR="00AD4CD0" w:rsidRPr="004121D0">
        <w:rPr>
          <w:rFonts w:ascii="Times New Roman" w:hAnsi="Times New Roman" w:cs="Times New Roman"/>
        </w:rPr>
        <w:t>featured</w:t>
      </w:r>
      <w:r w:rsidR="006054E2" w:rsidRPr="004121D0">
        <w:rPr>
          <w:rFonts w:ascii="Times New Roman" w:hAnsi="Times New Roman" w:cs="Times New Roman"/>
        </w:rPr>
        <w:t xml:space="preserve"> </w:t>
      </w:r>
      <w:r w:rsidR="00080F3F" w:rsidRPr="004121D0">
        <w:rPr>
          <w:rFonts w:ascii="Times New Roman" w:hAnsi="Times New Roman" w:cs="Times New Roman"/>
        </w:rPr>
        <w:t xml:space="preserve">have developed their </w:t>
      </w:r>
      <w:r w:rsidR="006054E2" w:rsidRPr="004121D0">
        <w:rPr>
          <w:rFonts w:ascii="Times New Roman" w:hAnsi="Times New Roman" w:cs="Times New Roman"/>
        </w:rPr>
        <w:t xml:space="preserve">own </w:t>
      </w:r>
      <w:r w:rsidR="00080F3F" w:rsidRPr="004121D0">
        <w:rPr>
          <w:rFonts w:ascii="Times New Roman" w:hAnsi="Times New Roman" w:cs="Times New Roman"/>
        </w:rPr>
        <w:t xml:space="preserve">blockchain products based on the </w:t>
      </w:r>
      <w:r w:rsidR="006054E2" w:rsidRPr="004121D0">
        <w:rPr>
          <w:rFonts w:ascii="Times New Roman" w:hAnsi="Times New Roman" w:cs="Times New Roman"/>
        </w:rPr>
        <w:t xml:space="preserve">technology first inspired by </w:t>
      </w:r>
      <w:r w:rsidR="004121D0" w:rsidRPr="004121D0">
        <w:rPr>
          <w:rFonts w:ascii="Times New Roman" w:hAnsi="Times New Roman" w:cs="Times New Roman"/>
        </w:rPr>
        <w:t>B</w:t>
      </w:r>
      <w:r w:rsidR="006054E2" w:rsidRPr="004121D0">
        <w:rPr>
          <w:rFonts w:ascii="Times New Roman" w:hAnsi="Times New Roman" w:cs="Times New Roman"/>
        </w:rPr>
        <w:t>itcoin</w:t>
      </w:r>
      <w:r w:rsidR="001B5C22" w:rsidRPr="004121D0">
        <w:rPr>
          <w:rFonts w:ascii="Times New Roman" w:hAnsi="Times New Roman" w:cs="Times New Roman"/>
        </w:rPr>
        <w:t xml:space="preserve"> (del Castillo, 2018b)</w:t>
      </w:r>
      <w:r w:rsidR="006054E2" w:rsidRPr="004121D0">
        <w:rPr>
          <w:rFonts w:ascii="Times New Roman" w:hAnsi="Times New Roman" w:cs="Times New Roman"/>
        </w:rPr>
        <w:t>.</w:t>
      </w:r>
    </w:p>
    <w:p w14:paraId="2CE16BFC" w14:textId="77777777" w:rsidR="00CE4DE7" w:rsidRPr="004121D0" w:rsidRDefault="00CE4DE7" w:rsidP="00CA72D1">
      <w:pPr>
        <w:spacing w:line="360" w:lineRule="auto"/>
        <w:ind w:firstLine="720"/>
        <w:rPr>
          <w:rFonts w:ascii="Times New Roman" w:hAnsi="Times New Roman" w:cs="Times New Roman"/>
          <w:color w:val="000000" w:themeColor="text1"/>
        </w:rPr>
      </w:pPr>
    </w:p>
    <w:p w14:paraId="57EE297D" w14:textId="0E52DD38" w:rsidR="0020447D" w:rsidRPr="004121D0" w:rsidRDefault="00D9218F" w:rsidP="00CA72D1">
      <w:pPr>
        <w:spacing w:line="360" w:lineRule="auto"/>
        <w:ind w:firstLine="720"/>
        <w:rPr>
          <w:rFonts w:ascii="Times New Roman" w:hAnsi="Times New Roman" w:cs="Times New Roman"/>
          <w:lang w:val="en-US"/>
        </w:rPr>
      </w:pPr>
      <w:r w:rsidRPr="004121D0">
        <w:rPr>
          <w:rFonts w:ascii="Times New Roman" w:hAnsi="Times New Roman" w:cs="Times New Roman"/>
          <w:color w:val="000000" w:themeColor="text1"/>
        </w:rPr>
        <w:t>Business Horizons, as the journal’s title suggests, is about introducing and discussing what’s on the horizon for a wide business audience</w:t>
      </w:r>
      <w:bookmarkStart w:id="11" w:name="OLE_LINK16"/>
      <w:bookmarkStart w:id="12" w:name="OLE_LINK17"/>
      <w:r w:rsidRPr="004121D0">
        <w:rPr>
          <w:rFonts w:ascii="Times New Roman" w:hAnsi="Times New Roman" w:cs="Times New Roman"/>
          <w:color w:val="000000" w:themeColor="text1"/>
        </w:rPr>
        <w:t xml:space="preserve"> of </w:t>
      </w:r>
      <w:r w:rsidRPr="004121D0">
        <w:rPr>
          <w:rFonts w:ascii="Times New Roman" w:hAnsi="Times New Roman" w:cs="Times New Roman"/>
          <w:color w:val="000000" w:themeColor="text1"/>
          <w:shd w:val="clear" w:color="auto" w:fill="FFFFFF"/>
        </w:rPr>
        <w:t xml:space="preserve">academicians </w:t>
      </w:r>
      <w:bookmarkEnd w:id="11"/>
      <w:bookmarkEnd w:id="12"/>
      <w:r w:rsidRPr="004121D0">
        <w:rPr>
          <w:rFonts w:ascii="Times New Roman" w:hAnsi="Times New Roman" w:cs="Times New Roman"/>
          <w:color w:val="000000" w:themeColor="text1"/>
          <w:shd w:val="clear" w:color="auto" w:fill="FFFFFF"/>
        </w:rPr>
        <w:t xml:space="preserve">and practitioners. </w:t>
      </w:r>
      <w:r w:rsidR="00465C01" w:rsidRPr="004121D0">
        <w:rPr>
          <w:rFonts w:ascii="Times New Roman" w:hAnsi="Times New Roman" w:cs="Times New Roman"/>
          <w:color w:val="000000" w:themeColor="text1"/>
          <w:shd w:val="clear" w:color="auto" w:fill="FFFFFF"/>
        </w:rPr>
        <w:t>The</w:t>
      </w:r>
      <w:r w:rsidR="00AD4CD0" w:rsidRPr="004121D0">
        <w:rPr>
          <w:rFonts w:ascii="Times New Roman" w:hAnsi="Times New Roman" w:cs="Times New Roman"/>
        </w:rPr>
        <w:t xml:space="preserve"> </w:t>
      </w:r>
      <w:r w:rsidR="00465C01" w:rsidRPr="004121D0">
        <w:rPr>
          <w:rFonts w:ascii="Times New Roman" w:hAnsi="Times New Roman" w:cs="Times New Roman"/>
        </w:rPr>
        <w:t>b</w:t>
      </w:r>
      <w:r w:rsidR="00AD4CD0" w:rsidRPr="004121D0">
        <w:rPr>
          <w:rFonts w:ascii="Times New Roman" w:hAnsi="Times New Roman" w:cs="Times New Roman"/>
        </w:rPr>
        <w:t>lockchain</w:t>
      </w:r>
      <w:r w:rsidR="00465C01" w:rsidRPr="004121D0">
        <w:rPr>
          <w:rFonts w:ascii="Times New Roman" w:hAnsi="Times New Roman" w:cs="Times New Roman"/>
        </w:rPr>
        <w:t xml:space="preserve"> and bitcoin hype is over and it’s time to discuss </w:t>
      </w:r>
      <w:r w:rsidR="00302EF5" w:rsidRPr="004121D0">
        <w:rPr>
          <w:rFonts w:ascii="Times New Roman" w:hAnsi="Times New Roman" w:cs="Times New Roman"/>
        </w:rPr>
        <w:t>how the technology can</w:t>
      </w:r>
      <w:r w:rsidR="00465C01" w:rsidRPr="004121D0">
        <w:rPr>
          <w:rFonts w:ascii="Times New Roman" w:hAnsi="Times New Roman" w:cs="Times New Roman"/>
        </w:rPr>
        <w:t xml:space="preserve"> truly</w:t>
      </w:r>
      <w:r w:rsidR="00302EF5" w:rsidRPr="004121D0">
        <w:rPr>
          <w:rFonts w:ascii="Times New Roman" w:hAnsi="Times New Roman" w:cs="Times New Roman"/>
        </w:rPr>
        <w:t xml:space="preserve"> benefit </w:t>
      </w:r>
      <w:r w:rsidR="00465C01" w:rsidRPr="004121D0">
        <w:rPr>
          <w:rFonts w:ascii="Times New Roman" w:hAnsi="Times New Roman" w:cs="Times New Roman"/>
        </w:rPr>
        <w:t>organizations</w:t>
      </w:r>
      <w:r w:rsidR="00AD4CD0" w:rsidRPr="004121D0">
        <w:rPr>
          <w:rFonts w:ascii="Times New Roman" w:hAnsi="Times New Roman" w:cs="Times New Roman"/>
        </w:rPr>
        <w:t xml:space="preserve">. </w:t>
      </w:r>
      <w:r w:rsidRPr="004121D0">
        <w:rPr>
          <w:rFonts w:ascii="Times New Roman" w:hAnsi="Times New Roman" w:cs="Times New Roman"/>
        </w:rPr>
        <w:t xml:space="preserve">In this spirit, we publish four articles on </w:t>
      </w:r>
      <w:r w:rsidR="004121D0" w:rsidRPr="004121D0">
        <w:rPr>
          <w:rFonts w:ascii="Times New Roman" w:hAnsi="Times New Roman" w:cs="Times New Roman"/>
        </w:rPr>
        <w:t>b</w:t>
      </w:r>
      <w:r w:rsidRPr="004121D0">
        <w:rPr>
          <w:rFonts w:ascii="Times New Roman" w:hAnsi="Times New Roman" w:cs="Times New Roman"/>
        </w:rPr>
        <w:t xml:space="preserve">lockchain in this issue of Business Horizons. </w:t>
      </w:r>
      <w:r w:rsidR="004F6B08" w:rsidRPr="004121D0">
        <w:rPr>
          <w:rFonts w:ascii="Times New Roman" w:hAnsi="Times New Roman" w:cs="Times New Roman"/>
        </w:rPr>
        <w:t xml:space="preserve">Hughes et al (2019) </w:t>
      </w:r>
      <w:r w:rsidR="004F6B08" w:rsidRPr="004121D0">
        <w:rPr>
          <w:rFonts w:ascii="Times New Roman" w:hAnsi="Times New Roman" w:cs="Times New Roman"/>
          <w:lang w:val="en-GB"/>
        </w:rPr>
        <w:t xml:space="preserve">dispel some of the confusion surrounding blockchain by explaining blockchain principles, outlining its benefits and mapping out its current and future organizational applications. </w:t>
      </w:r>
      <w:bookmarkStart w:id="13" w:name="OLE_LINK62"/>
      <w:bookmarkStart w:id="14" w:name="OLE_LINK63"/>
      <w:r w:rsidR="004F6B08" w:rsidRPr="004121D0">
        <w:rPr>
          <w:rFonts w:ascii="Times New Roman" w:hAnsi="Times New Roman" w:cs="Times New Roman"/>
          <w:lang w:val="en-US"/>
        </w:rPr>
        <w:t xml:space="preserve">Montecchi et al. (2019) discuss how </w:t>
      </w:r>
      <w:bookmarkStart w:id="15" w:name="OLE_LINK1"/>
      <w:bookmarkStart w:id="16" w:name="OLE_LINK2"/>
      <w:bookmarkEnd w:id="13"/>
      <w:bookmarkEnd w:id="14"/>
      <w:r w:rsidR="004F6B08" w:rsidRPr="004121D0">
        <w:rPr>
          <w:rFonts w:ascii="Times New Roman" w:hAnsi="Times New Roman" w:cs="Times New Roman"/>
          <w:lang w:val="en-US"/>
        </w:rPr>
        <w:t xml:space="preserve">blockchain can improve </w:t>
      </w:r>
      <w:r w:rsidR="001C3DE2" w:rsidRPr="004121D0">
        <w:rPr>
          <w:rFonts w:ascii="Times New Roman" w:hAnsi="Times New Roman" w:cs="Times New Roman"/>
          <w:lang w:val="en-US"/>
        </w:rPr>
        <w:t>“</w:t>
      </w:r>
      <w:r w:rsidR="004F6B08" w:rsidRPr="004121D0">
        <w:rPr>
          <w:rFonts w:ascii="Times New Roman" w:hAnsi="Times New Roman" w:cs="Times New Roman"/>
          <w:lang w:val="en-US"/>
        </w:rPr>
        <w:t>provenance knowledge</w:t>
      </w:r>
      <w:r w:rsidR="001C3DE2" w:rsidRPr="004121D0">
        <w:rPr>
          <w:rFonts w:ascii="Times New Roman" w:hAnsi="Times New Roman" w:cs="Times New Roman"/>
          <w:lang w:val="en-US"/>
        </w:rPr>
        <w:t>”</w:t>
      </w:r>
      <w:r w:rsidR="004F6B08" w:rsidRPr="004121D0">
        <w:rPr>
          <w:rFonts w:ascii="Times New Roman" w:hAnsi="Times New Roman" w:cs="Times New Roman"/>
          <w:lang w:val="en-US"/>
        </w:rPr>
        <w:t xml:space="preserve"> so that the information about </w:t>
      </w:r>
      <w:r w:rsidR="004F6B08" w:rsidRPr="004121D0">
        <w:rPr>
          <w:rFonts w:ascii="Times New Roman" w:hAnsi="Times New Roman" w:cs="Times New Roman"/>
          <w:lang w:val="en-GB"/>
        </w:rPr>
        <w:t>products’ origin, production, modifications, and custody</w:t>
      </w:r>
      <w:r w:rsidR="004F6B08" w:rsidRPr="004121D0">
        <w:rPr>
          <w:rFonts w:ascii="Times New Roman" w:hAnsi="Times New Roman" w:cs="Times New Roman"/>
          <w:lang w:val="en-US"/>
        </w:rPr>
        <w:t xml:space="preserve"> can inform customer purchasing decisions. </w:t>
      </w:r>
      <w:r w:rsidR="00691469" w:rsidRPr="004121D0">
        <w:rPr>
          <w:rFonts w:ascii="Times New Roman" w:hAnsi="Times New Roman" w:cs="Times New Roman"/>
          <w:lang w:val="en-US"/>
        </w:rPr>
        <w:t>Morkunas et al. (2019) then focus their work on</w:t>
      </w:r>
      <w:bookmarkEnd w:id="15"/>
      <w:bookmarkEnd w:id="16"/>
      <w:r w:rsidR="00691469" w:rsidRPr="004121D0">
        <w:rPr>
          <w:rFonts w:ascii="Times New Roman" w:hAnsi="Times New Roman" w:cs="Times New Roman"/>
          <w:lang w:val="en-US"/>
        </w:rPr>
        <w:t xml:space="preserve"> </w:t>
      </w:r>
      <w:r w:rsidR="00691469" w:rsidRPr="004121D0">
        <w:rPr>
          <w:rFonts w:ascii="Times New Roman" w:hAnsi="Times New Roman" w:cs="Times New Roman"/>
        </w:rPr>
        <w:t xml:space="preserve">how blockchain’s impact on organizations, specifically </w:t>
      </w:r>
      <w:r w:rsidR="004121D0" w:rsidRPr="004121D0">
        <w:rPr>
          <w:rFonts w:ascii="Times New Roman" w:hAnsi="Times New Roman" w:cs="Times New Roman"/>
        </w:rPr>
        <w:t xml:space="preserve">on </w:t>
      </w:r>
      <w:r w:rsidR="00691469" w:rsidRPr="004121D0">
        <w:rPr>
          <w:rFonts w:ascii="Times New Roman" w:hAnsi="Times New Roman" w:cs="Times New Roman"/>
        </w:rPr>
        <w:t xml:space="preserve">their business models and how they create and deliver value. </w:t>
      </w:r>
      <w:r w:rsidR="0020447D" w:rsidRPr="004121D0">
        <w:rPr>
          <w:rFonts w:ascii="Times New Roman" w:hAnsi="Times New Roman" w:cs="Times New Roman"/>
        </w:rPr>
        <w:t xml:space="preserve">Working with a value lens as well, Angelis and </w:t>
      </w:r>
      <w:r w:rsidR="0020447D" w:rsidRPr="004121D0">
        <w:rPr>
          <w:rFonts w:ascii="Times New Roman" w:hAnsi="Times New Roman" w:cs="Times New Roman"/>
          <w:lang w:val="pt-BR"/>
        </w:rPr>
        <w:t>Ribeiro da Silva</w:t>
      </w:r>
      <w:r w:rsidR="0020447D" w:rsidRPr="004121D0">
        <w:rPr>
          <w:rFonts w:ascii="Times New Roman" w:hAnsi="Times New Roman" w:cs="Times New Roman"/>
          <w:lang w:val="en-US"/>
        </w:rPr>
        <w:t xml:space="preserve"> </w:t>
      </w:r>
      <w:r w:rsidR="004121D0" w:rsidRPr="004121D0">
        <w:rPr>
          <w:rFonts w:ascii="Times New Roman" w:hAnsi="Times New Roman" w:cs="Times New Roman"/>
          <w:lang w:val="en-US"/>
        </w:rPr>
        <w:t xml:space="preserve">(2019) </w:t>
      </w:r>
      <w:r w:rsidR="0020447D" w:rsidRPr="004121D0">
        <w:rPr>
          <w:rFonts w:ascii="Times New Roman" w:hAnsi="Times New Roman" w:cs="Times New Roman"/>
          <w:lang w:val="en-US"/>
        </w:rPr>
        <w:t xml:space="preserve">explore four distinct blockchain stages of increased maturity, including those focused on transactions, smart contracts, decentralized applications, and the introduction of artificial intelligence supporting decentralized decision making. </w:t>
      </w:r>
    </w:p>
    <w:p w14:paraId="1BAE7264" w14:textId="77777777" w:rsidR="0020447D" w:rsidRPr="004121D0" w:rsidRDefault="0020447D" w:rsidP="00CA72D1">
      <w:pPr>
        <w:spacing w:line="360" w:lineRule="auto"/>
        <w:rPr>
          <w:rFonts w:ascii="Times New Roman" w:hAnsi="Times New Roman" w:cs="Times New Roman"/>
        </w:rPr>
      </w:pPr>
    </w:p>
    <w:p w14:paraId="24DAD1A9" w14:textId="52EAB295" w:rsidR="003C7CD2" w:rsidRPr="003C7CD2" w:rsidRDefault="008D579B" w:rsidP="003C7CD2">
      <w:pPr>
        <w:spacing w:line="360" w:lineRule="auto"/>
        <w:ind w:firstLine="720"/>
        <w:rPr>
          <w:rFonts w:ascii="Times New Roman" w:hAnsi="Times New Roman" w:cs="Times New Roman"/>
        </w:rPr>
      </w:pPr>
      <w:r>
        <w:rPr>
          <w:rFonts w:ascii="Times New Roman" w:hAnsi="Times New Roman" w:cs="Times New Roman"/>
        </w:rPr>
        <w:t>We hope that t</w:t>
      </w:r>
      <w:r w:rsidR="003C7CD2">
        <w:rPr>
          <w:rFonts w:ascii="Times New Roman" w:hAnsi="Times New Roman" w:cs="Times New Roman"/>
        </w:rPr>
        <w:t>hese four articles</w:t>
      </w:r>
      <w:r>
        <w:rPr>
          <w:rFonts w:ascii="Times New Roman" w:hAnsi="Times New Roman" w:cs="Times New Roman"/>
        </w:rPr>
        <w:t xml:space="preserve"> </w:t>
      </w:r>
      <w:r w:rsidR="003C7CD2">
        <w:rPr>
          <w:rFonts w:ascii="Times New Roman" w:hAnsi="Times New Roman" w:cs="Times New Roman"/>
        </w:rPr>
        <w:t xml:space="preserve">encourage </w:t>
      </w:r>
      <w:r w:rsidR="003C7CD2" w:rsidRPr="003C7CD2">
        <w:rPr>
          <w:rFonts w:ascii="Times New Roman" w:hAnsi="Times New Roman" w:cs="Times New Roman"/>
        </w:rPr>
        <w:t xml:space="preserve">researchers </w:t>
      </w:r>
      <w:r w:rsidR="003C7CD2">
        <w:rPr>
          <w:rFonts w:ascii="Times New Roman" w:hAnsi="Times New Roman" w:cs="Times New Roman"/>
        </w:rPr>
        <w:t>to examine</w:t>
      </w:r>
      <w:r w:rsidR="003C7CD2" w:rsidRPr="003C7CD2">
        <w:rPr>
          <w:rFonts w:ascii="Times New Roman" w:hAnsi="Times New Roman" w:cs="Times New Roman"/>
        </w:rPr>
        <w:t xml:space="preserve"> the extent to which existing business models </w:t>
      </w:r>
      <w:r w:rsidR="003C7CD2">
        <w:rPr>
          <w:rFonts w:ascii="Times New Roman" w:hAnsi="Times New Roman" w:cs="Times New Roman"/>
        </w:rPr>
        <w:t xml:space="preserve">and “our ways of doing things” </w:t>
      </w:r>
      <w:r w:rsidR="003C7CD2" w:rsidRPr="003C7CD2">
        <w:rPr>
          <w:rFonts w:ascii="Times New Roman" w:hAnsi="Times New Roman" w:cs="Times New Roman"/>
        </w:rPr>
        <w:t xml:space="preserve">are affected; for example, how the potential removal of existing trusted intermediaries affects transactions between parties. The platform economy is dominated by intermediaries who provide assurance on quality of supply and underwrite the risk of fraud, sometimes in the simplest of ways: if an e-Bay purchase is not as described by the seller, the buyer can claim the money back from the platform; if passengers are worried about the reliability of their Uber driver, they can look to the platform for reassurance. If a central promise of blockchain is delivered and true peer-to-peer transactions are facilitated, how </w:t>
      </w:r>
      <w:r w:rsidR="003C7CD2">
        <w:rPr>
          <w:rFonts w:ascii="Times New Roman" w:hAnsi="Times New Roman" w:cs="Times New Roman"/>
        </w:rPr>
        <w:t xml:space="preserve">are social interaction and the </w:t>
      </w:r>
      <w:r w:rsidR="003C7CD2" w:rsidRPr="003C7CD2">
        <w:rPr>
          <w:rFonts w:ascii="Times New Roman" w:hAnsi="Times New Roman" w:cs="Times New Roman"/>
        </w:rPr>
        <w:t xml:space="preserve">economy </w:t>
      </w:r>
      <w:r w:rsidR="003C7CD2">
        <w:rPr>
          <w:rFonts w:ascii="Times New Roman" w:hAnsi="Times New Roman" w:cs="Times New Roman"/>
        </w:rPr>
        <w:t xml:space="preserve">overall </w:t>
      </w:r>
      <w:r w:rsidR="003C7CD2" w:rsidRPr="003C7CD2">
        <w:rPr>
          <w:rFonts w:ascii="Times New Roman" w:hAnsi="Times New Roman" w:cs="Times New Roman"/>
        </w:rPr>
        <w:t xml:space="preserve">affected? </w:t>
      </w:r>
      <w:r w:rsidR="003C7CD2">
        <w:rPr>
          <w:rFonts w:ascii="Times New Roman" w:hAnsi="Times New Roman" w:cs="Times New Roman"/>
        </w:rPr>
        <w:t>Is</w:t>
      </w:r>
      <w:r w:rsidR="003C7CD2" w:rsidRPr="003C7CD2">
        <w:rPr>
          <w:rFonts w:ascii="Times New Roman" w:hAnsi="Times New Roman" w:cs="Times New Roman"/>
        </w:rPr>
        <w:t xml:space="preserve"> i</w:t>
      </w:r>
      <w:r w:rsidR="003C7CD2">
        <w:rPr>
          <w:rFonts w:ascii="Times New Roman" w:hAnsi="Times New Roman" w:cs="Times New Roman"/>
        </w:rPr>
        <w:t>t</w:t>
      </w:r>
      <w:r w:rsidR="003C7CD2" w:rsidRPr="003C7CD2">
        <w:rPr>
          <w:rFonts w:ascii="Times New Roman" w:hAnsi="Times New Roman" w:cs="Times New Roman"/>
        </w:rPr>
        <w:t xml:space="preserve"> possible that we</w:t>
      </w:r>
      <w:r w:rsidR="003C7CD2">
        <w:rPr>
          <w:rFonts w:ascii="Times New Roman" w:hAnsi="Times New Roman" w:cs="Times New Roman"/>
        </w:rPr>
        <w:t xml:space="preserve"> are moving closer to a </w:t>
      </w:r>
      <w:r w:rsidR="003C7CD2" w:rsidRPr="003C7CD2">
        <w:rPr>
          <w:rFonts w:ascii="Times New Roman" w:hAnsi="Times New Roman" w:cs="Times New Roman"/>
        </w:rPr>
        <w:t>technology that can deliver one of the early promises of the Internet revolution, where power is decentralized and inefficient markets are improved (Levine et al, 2009)</w:t>
      </w:r>
      <w:r w:rsidR="003C7CD2">
        <w:rPr>
          <w:rFonts w:ascii="Times New Roman" w:hAnsi="Times New Roman" w:cs="Times New Roman"/>
        </w:rPr>
        <w:t>?</w:t>
      </w:r>
    </w:p>
    <w:p w14:paraId="645ED33E" w14:textId="77777777" w:rsidR="003C7CD2" w:rsidRDefault="003C7CD2" w:rsidP="00CA72D1">
      <w:pPr>
        <w:spacing w:line="360" w:lineRule="auto"/>
        <w:ind w:firstLine="720"/>
        <w:rPr>
          <w:rFonts w:ascii="Times New Roman" w:hAnsi="Times New Roman" w:cs="Times New Roman"/>
        </w:rPr>
      </w:pPr>
    </w:p>
    <w:p w14:paraId="0067002D" w14:textId="0A1B73BD" w:rsidR="00DC78E9" w:rsidRDefault="003C7CD2" w:rsidP="003C7CD2">
      <w:pPr>
        <w:spacing w:line="360" w:lineRule="auto"/>
        <w:ind w:firstLine="720"/>
        <w:rPr>
          <w:rFonts w:ascii="Times New Roman" w:hAnsi="Times New Roman" w:cs="Times New Roman"/>
        </w:rPr>
      </w:pPr>
      <w:r>
        <w:rPr>
          <w:rFonts w:ascii="Times New Roman" w:hAnsi="Times New Roman" w:cs="Times New Roman"/>
        </w:rPr>
        <w:t>On the technological side, a</w:t>
      </w:r>
      <w:r w:rsidRPr="003C7CD2">
        <w:rPr>
          <w:rFonts w:ascii="Times New Roman" w:hAnsi="Times New Roman" w:cs="Times New Roman"/>
        </w:rPr>
        <w:t>s blockchain approaches the slope of enlightenment and makes its way toward the plateau of productivity, its future promises to be bright. However, new blockchain technologies and applications will continue to emerge and currently unknown combinations of technologies will pave the way for exciting new business application.</w:t>
      </w:r>
      <w:r>
        <w:rPr>
          <w:rFonts w:ascii="Times New Roman" w:hAnsi="Times New Roman" w:cs="Times New Roman"/>
        </w:rPr>
        <w:t xml:space="preserve"> </w:t>
      </w:r>
      <w:r w:rsidR="0020447D" w:rsidRPr="004121D0">
        <w:rPr>
          <w:rFonts w:ascii="Times New Roman" w:hAnsi="Times New Roman" w:cs="Times New Roman"/>
        </w:rPr>
        <w:t>Blockchain, as a</w:t>
      </w:r>
      <w:r w:rsidR="004855A3" w:rsidRPr="004121D0">
        <w:rPr>
          <w:rFonts w:ascii="Times New Roman" w:hAnsi="Times New Roman" w:cs="Times New Roman"/>
        </w:rPr>
        <w:t xml:space="preserve"> highly encrypted and</w:t>
      </w:r>
      <w:r w:rsidR="0020447D" w:rsidRPr="004121D0">
        <w:rPr>
          <w:rFonts w:ascii="Times New Roman" w:hAnsi="Times New Roman" w:cs="Times New Roman"/>
        </w:rPr>
        <w:t xml:space="preserve"> decentralized technology and </w:t>
      </w:r>
      <w:r w:rsidR="004121D0" w:rsidRPr="004121D0">
        <w:rPr>
          <w:rFonts w:ascii="Times New Roman" w:hAnsi="Times New Roman" w:cs="Times New Roman"/>
        </w:rPr>
        <w:t>a</w:t>
      </w:r>
      <w:r w:rsidR="0020447D" w:rsidRPr="004121D0">
        <w:rPr>
          <w:rFonts w:ascii="Times New Roman" w:hAnsi="Times New Roman" w:cs="Times New Roman"/>
        </w:rPr>
        <w:t xml:space="preserve">rtificial </w:t>
      </w:r>
      <w:r w:rsidR="004121D0" w:rsidRPr="004121D0">
        <w:rPr>
          <w:rFonts w:ascii="Times New Roman" w:hAnsi="Times New Roman" w:cs="Times New Roman"/>
        </w:rPr>
        <w:t>i</w:t>
      </w:r>
      <w:r w:rsidR="0020447D" w:rsidRPr="004121D0">
        <w:rPr>
          <w:rFonts w:ascii="Times New Roman" w:hAnsi="Times New Roman" w:cs="Times New Roman"/>
        </w:rPr>
        <w:t xml:space="preserve">ntelligence, a </w:t>
      </w:r>
      <w:r w:rsidR="004855A3" w:rsidRPr="004121D0">
        <w:rPr>
          <w:rFonts w:ascii="Times New Roman" w:hAnsi="Times New Roman" w:cs="Times New Roman"/>
        </w:rPr>
        <w:t xml:space="preserve">highly </w:t>
      </w:r>
      <w:r w:rsidR="0020447D" w:rsidRPr="004121D0">
        <w:rPr>
          <w:rFonts w:ascii="Times New Roman" w:hAnsi="Times New Roman" w:cs="Times New Roman"/>
        </w:rPr>
        <w:t xml:space="preserve">centralized technology, is already discussed </w:t>
      </w:r>
      <w:r w:rsidR="004855A3" w:rsidRPr="004121D0">
        <w:rPr>
          <w:rFonts w:ascii="Times New Roman" w:hAnsi="Times New Roman" w:cs="Times New Roman"/>
        </w:rPr>
        <w:t>by serious entrepreneurs, venture capitalists and academics as a way forward for a broader distribution of the data and algorithms that will determine the future development of artificial intelligence</w:t>
      </w:r>
      <w:r w:rsidR="00936399" w:rsidRPr="004121D0">
        <w:rPr>
          <w:rFonts w:ascii="Times New Roman" w:hAnsi="Times New Roman" w:cs="Times New Roman"/>
        </w:rPr>
        <w:t xml:space="preserve"> (Popper, 2018)</w:t>
      </w:r>
      <w:r w:rsidR="004855A3" w:rsidRPr="004121D0">
        <w:rPr>
          <w:rFonts w:ascii="Times New Roman" w:hAnsi="Times New Roman" w:cs="Times New Roman"/>
        </w:rPr>
        <w:t>. Likewise, the integration of blockchain with the internet of things (IoT) can lead to a verifiable, secure and permanent method of recording data processed by “smart” devices. Quantum computing is</w:t>
      </w:r>
      <w:r w:rsidR="004121D0" w:rsidRPr="004121D0">
        <w:rPr>
          <w:rFonts w:ascii="Times New Roman" w:hAnsi="Times New Roman" w:cs="Times New Roman"/>
        </w:rPr>
        <w:t xml:space="preserve">, on the one hand, </w:t>
      </w:r>
      <w:r w:rsidR="004855A3" w:rsidRPr="004121D0">
        <w:rPr>
          <w:rFonts w:ascii="Times New Roman" w:hAnsi="Times New Roman" w:cs="Times New Roman"/>
        </w:rPr>
        <w:t>discussed as a potential killer of blockchain, since its enormous computing power could be used to break the cryptography that conventional blockchains rely on</w:t>
      </w:r>
      <w:r w:rsidR="00936399" w:rsidRPr="004121D0">
        <w:rPr>
          <w:rFonts w:ascii="Times New Roman" w:hAnsi="Times New Roman" w:cs="Times New Roman"/>
        </w:rPr>
        <w:t xml:space="preserve"> (Federov et al. 2018)</w:t>
      </w:r>
      <w:r w:rsidR="004121D0" w:rsidRPr="004121D0">
        <w:rPr>
          <w:rFonts w:ascii="Times New Roman" w:hAnsi="Times New Roman" w:cs="Times New Roman"/>
        </w:rPr>
        <w:t xml:space="preserve">. On the other hand, </w:t>
      </w:r>
      <w:r w:rsidR="004855A3" w:rsidRPr="004121D0">
        <w:rPr>
          <w:rFonts w:ascii="Times New Roman" w:hAnsi="Times New Roman" w:cs="Times New Roman"/>
        </w:rPr>
        <w:t>a fully quantum version of a blockchain</w:t>
      </w:r>
      <w:r w:rsidR="004121D0" w:rsidRPr="004121D0">
        <w:rPr>
          <w:rFonts w:ascii="Times New Roman" w:hAnsi="Times New Roman" w:cs="Times New Roman"/>
        </w:rPr>
        <w:t xml:space="preserve"> (</w:t>
      </w:r>
      <w:r w:rsidR="00911AD9">
        <w:rPr>
          <w:rFonts w:ascii="Times New Roman" w:hAnsi="Times New Roman" w:cs="Times New Roman"/>
        </w:rPr>
        <w:t>a “</w:t>
      </w:r>
      <w:r w:rsidR="004121D0" w:rsidRPr="004121D0">
        <w:rPr>
          <w:rFonts w:ascii="Times New Roman" w:hAnsi="Times New Roman" w:cs="Times New Roman"/>
          <w:bCs/>
        </w:rPr>
        <w:t>quantum blockchain</w:t>
      </w:r>
      <w:r w:rsidR="004121D0" w:rsidRPr="004121D0">
        <w:rPr>
          <w:rFonts w:ascii="Times New Roman" w:hAnsi="Times New Roman" w:cs="Times New Roman"/>
        </w:rPr>
        <w:t>”)</w:t>
      </w:r>
      <w:r w:rsidR="004855A3" w:rsidRPr="004121D0">
        <w:rPr>
          <w:rFonts w:ascii="Times New Roman" w:hAnsi="Times New Roman" w:cs="Times New Roman"/>
        </w:rPr>
        <w:t xml:space="preserve"> </w:t>
      </w:r>
      <w:r w:rsidR="004121D0" w:rsidRPr="004121D0">
        <w:rPr>
          <w:rFonts w:ascii="Times New Roman" w:hAnsi="Times New Roman" w:cs="Times New Roman"/>
        </w:rPr>
        <w:t xml:space="preserve">is seen </w:t>
      </w:r>
      <w:r w:rsidR="004855A3" w:rsidRPr="004121D0">
        <w:rPr>
          <w:rFonts w:ascii="Times New Roman" w:hAnsi="Times New Roman" w:cs="Times New Roman"/>
        </w:rPr>
        <w:t xml:space="preserve">as a </w:t>
      </w:r>
      <w:r>
        <w:rPr>
          <w:rFonts w:ascii="Times New Roman" w:hAnsi="Times New Roman" w:cs="Times New Roman"/>
        </w:rPr>
        <w:t xml:space="preserve">possible </w:t>
      </w:r>
      <w:r w:rsidR="004855A3" w:rsidRPr="004121D0">
        <w:rPr>
          <w:rFonts w:ascii="Times New Roman" w:hAnsi="Times New Roman" w:cs="Times New Roman"/>
        </w:rPr>
        <w:t>way to defend against malicious attacks</w:t>
      </w:r>
      <w:r w:rsidR="00147A2A" w:rsidRPr="004121D0">
        <w:rPr>
          <w:rFonts w:ascii="Times New Roman" w:hAnsi="Times New Roman" w:cs="Times New Roman"/>
        </w:rPr>
        <w:t xml:space="preserve"> (Emerging Technology from the arXiv, 2018)</w:t>
      </w:r>
      <w:r w:rsidR="004855A3" w:rsidRPr="004121D0">
        <w:rPr>
          <w:rFonts w:ascii="Times New Roman" w:hAnsi="Times New Roman" w:cs="Times New Roman"/>
        </w:rPr>
        <w:t>.</w:t>
      </w:r>
      <w:r w:rsidR="00A803C9" w:rsidRPr="004121D0">
        <w:rPr>
          <w:rFonts w:ascii="Times New Roman" w:hAnsi="Times New Roman" w:cs="Times New Roman"/>
        </w:rPr>
        <w:t xml:space="preserve"> </w:t>
      </w:r>
    </w:p>
    <w:p w14:paraId="76A84CA3" w14:textId="77777777" w:rsidR="008D579B" w:rsidRDefault="008D579B" w:rsidP="003C7CD2">
      <w:pPr>
        <w:spacing w:line="360" w:lineRule="auto"/>
        <w:ind w:firstLine="720"/>
        <w:rPr>
          <w:rFonts w:ascii="Times New Roman" w:hAnsi="Times New Roman" w:cs="Times New Roman"/>
        </w:rPr>
      </w:pPr>
    </w:p>
    <w:p w14:paraId="0C65357A" w14:textId="5BBE6293" w:rsidR="004855A3" w:rsidRDefault="00A803C9" w:rsidP="00CA72D1">
      <w:pPr>
        <w:spacing w:line="360" w:lineRule="auto"/>
        <w:ind w:firstLine="720"/>
        <w:rPr>
          <w:rFonts w:ascii="Times New Roman" w:hAnsi="Times New Roman" w:cs="Times New Roman"/>
        </w:rPr>
      </w:pPr>
      <w:r w:rsidRPr="004121D0">
        <w:rPr>
          <w:rFonts w:ascii="Times New Roman" w:hAnsi="Times New Roman" w:cs="Times New Roman"/>
        </w:rPr>
        <w:t xml:space="preserve">From these </w:t>
      </w:r>
      <w:r w:rsidR="003C7CD2">
        <w:rPr>
          <w:rFonts w:ascii="Times New Roman" w:hAnsi="Times New Roman" w:cs="Times New Roman"/>
        </w:rPr>
        <w:t xml:space="preserve">technological, organizational and social </w:t>
      </w:r>
      <w:r w:rsidRPr="004121D0">
        <w:rPr>
          <w:rFonts w:ascii="Times New Roman" w:hAnsi="Times New Roman" w:cs="Times New Roman"/>
        </w:rPr>
        <w:t xml:space="preserve">examples, it seems clear that while one type of blockchain is approaching a high level of maturity and usefulness, newer types are just entering the hype curve. It is our hope that the four articles in this issue of Business Horizons, and some of the ideas presented </w:t>
      </w:r>
      <w:r w:rsidR="00A16E6D" w:rsidRPr="004121D0">
        <w:rPr>
          <w:rFonts w:ascii="Times New Roman" w:hAnsi="Times New Roman" w:cs="Times New Roman"/>
        </w:rPr>
        <w:t>in this editorial</w:t>
      </w:r>
      <w:r w:rsidRPr="004121D0">
        <w:rPr>
          <w:rFonts w:ascii="Times New Roman" w:hAnsi="Times New Roman" w:cs="Times New Roman"/>
        </w:rPr>
        <w:t xml:space="preserve"> will</w:t>
      </w:r>
      <w:r w:rsidR="008F768B" w:rsidRPr="004121D0">
        <w:rPr>
          <w:rFonts w:ascii="Times New Roman" w:hAnsi="Times New Roman" w:cs="Times New Roman"/>
        </w:rPr>
        <w:t xml:space="preserve"> inform managers and</w:t>
      </w:r>
      <w:r w:rsidRPr="004121D0">
        <w:rPr>
          <w:rFonts w:ascii="Times New Roman" w:hAnsi="Times New Roman" w:cs="Times New Roman"/>
        </w:rPr>
        <w:t xml:space="preserve"> inspire more articles grounded in blockchain scholarship.</w:t>
      </w:r>
      <w:r w:rsidR="008F768B" w:rsidRPr="004121D0">
        <w:rPr>
          <w:rFonts w:ascii="Times New Roman" w:hAnsi="Times New Roman" w:cs="Times New Roman"/>
        </w:rPr>
        <w:t xml:space="preserve"> </w:t>
      </w:r>
    </w:p>
    <w:p w14:paraId="3CFBDA5C" w14:textId="24F4C797" w:rsidR="003C7CD2" w:rsidRDefault="003C7CD2" w:rsidP="00CA72D1">
      <w:pPr>
        <w:spacing w:line="360" w:lineRule="auto"/>
        <w:ind w:firstLine="720"/>
        <w:rPr>
          <w:rFonts w:ascii="Times New Roman" w:hAnsi="Times New Roman" w:cs="Times New Roman"/>
        </w:rPr>
      </w:pPr>
    </w:p>
    <w:p w14:paraId="5D99A4A6" w14:textId="77777777" w:rsidR="003C7CD2" w:rsidRPr="004121D0" w:rsidRDefault="003C7CD2" w:rsidP="00CA72D1">
      <w:pPr>
        <w:spacing w:line="360" w:lineRule="auto"/>
        <w:ind w:firstLine="720"/>
        <w:rPr>
          <w:rFonts w:ascii="Times New Roman" w:hAnsi="Times New Roman" w:cs="Times New Roman"/>
        </w:rPr>
      </w:pPr>
    </w:p>
    <w:p w14:paraId="18F15BFB" w14:textId="4733906B" w:rsidR="004855A3" w:rsidRPr="004121D0" w:rsidRDefault="004855A3" w:rsidP="00CA72D1">
      <w:pPr>
        <w:spacing w:line="360" w:lineRule="auto"/>
        <w:rPr>
          <w:rFonts w:ascii="Times New Roman" w:hAnsi="Times New Roman" w:cs="Times New Roman"/>
        </w:rPr>
      </w:pPr>
    </w:p>
    <w:p w14:paraId="4B16347D" w14:textId="2DE88431" w:rsidR="00E67953" w:rsidRPr="004121D0" w:rsidRDefault="00E67953" w:rsidP="00CA72D1">
      <w:pPr>
        <w:spacing w:line="360" w:lineRule="auto"/>
        <w:rPr>
          <w:rFonts w:ascii="Times New Roman" w:hAnsi="Times New Roman" w:cs="Times New Roman"/>
          <w:u w:val="single"/>
        </w:rPr>
      </w:pPr>
      <w:r w:rsidRPr="004121D0">
        <w:rPr>
          <w:rFonts w:ascii="Times New Roman" w:hAnsi="Times New Roman" w:cs="Times New Roman"/>
          <w:u w:val="single"/>
        </w:rPr>
        <w:t xml:space="preserve">References: </w:t>
      </w:r>
    </w:p>
    <w:p w14:paraId="4D6FDB9B" w14:textId="77777777" w:rsidR="004121D0" w:rsidRPr="004121D0" w:rsidRDefault="004121D0" w:rsidP="00CA72D1">
      <w:pPr>
        <w:spacing w:line="360" w:lineRule="auto"/>
        <w:rPr>
          <w:rFonts w:ascii="Times New Roman" w:hAnsi="Times New Roman" w:cs="Times New Roman"/>
          <w:lang w:val="en-US"/>
        </w:rPr>
      </w:pPr>
      <w:bookmarkStart w:id="17" w:name="OLE_LINK82"/>
      <w:bookmarkStart w:id="18" w:name="OLE_LINK83"/>
      <w:bookmarkStart w:id="19" w:name="OLE_LINK98"/>
      <w:bookmarkStart w:id="20" w:name="OLE_LINK99"/>
      <w:r w:rsidRPr="004121D0">
        <w:rPr>
          <w:rFonts w:ascii="Times New Roman" w:hAnsi="Times New Roman" w:cs="Times New Roman"/>
          <w:lang w:val="en-US"/>
        </w:rPr>
        <w:t>Angelis</w:t>
      </w:r>
      <w:bookmarkEnd w:id="17"/>
      <w:bookmarkEnd w:id="18"/>
      <w:r w:rsidRPr="004121D0">
        <w:rPr>
          <w:rFonts w:ascii="Times New Roman" w:hAnsi="Times New Roman" w:cs="Times New Roman"/>
          <w:lang w:val="en-US"/>
        </w:rPr>
        <w:t xml:space="preserve">, J. &amp; </w:t>
      </w:r>
      <w:bookmarkStart w:id="21" w:name="OLE_LINK84"/>
      <w:bookmarkStart w:id="22" w:name="OLE_LINK85"/>
      <w:r w:rsidRPr="004121D0">
        <w:rPr>
          <w:rFonts w:ascii="Times New Roman" w:hAnsi="Times New Roman" w:cs="Times New Roman"/>
          <w:lang w:val="pt-BR"/>
        </w:rPr>
        <w:t>Ribeiro da Silva</w:t>
      </w:r>
      <w:bookmarkEnd w:id="21"/>
      <w:bookmarkEnd w:id="22"/>
      <w:r w:rsidRPr="004121D0">
        <w:rPr>
          <w:rFonts w:ascii="Times New Roman" w:hAnsi="Times New Roman" w:cs="Times New Roman"/>
          <w:lang w:val="pt-BR"/>
        </w:rPr>
        <w:t xml:space="preserve">, E. </w:t>
      </w:r>
      <w:bookmarkStart w:id="23" w:name="OLE_LINK39"/>
      <w:bookmarkStart w:id="24" w:name="OLE_LINK40"/>
      <w:r w:rsidRPr="004121D0">
        <w:rPr>
          <w:rFonts w:ascii="Times New Roman" w:hAnsi="Times New Roman" w:cs="Times New Roman"/>
          <w:lang w:val="pt-BR"/>
        </w:rPr>
        <w:t xml:space="preserve">(2019). </w:t>
      </w:r>
      <w:r w:rsidRPr="004121D0">
        <w:rPr>
          <w:rFonts w:ascii="Times New Roman" w:hAnsi="Times New Roman" w:cs="Times New Roman"/>
          <w:lang w:val="en-US"/>
        </w:rPr>
        <w:t>Blockchain adoption: a value driver perspective</w:t>
      </w:r>
      <w:bookmarkEnd w:id="23"/>
      <w:bookmarkEnd w:id="24"/>
      <w:r w:rsidRPr="004121D0">
        <w:rPr>
          <w:rFonts w:ascii="Times New Roman" w:hAnsi="Times New Roman" w:cs="Times New Roman"/>
          <w:lang w:val="en-US"/>
        </w:rPr>
        <w:t xml:space="preserve">. </w:t>
      </w:r>
      <w:bookmarkStart w:id="25" w:name="OLE_LINK56"/>
      <w:bookmarkStart w:id="26" w:name="OLE_LINK57"/>
      <w:r w:rsidRPr="004121D0">
        <w:rPr>
          <w:rFonts w:ascii="Times New Roman" w:hAnsi="Times New Roman" w:cs="Times New Roman"/>
          <w:i/>
          <w:lang w:val="en-US"/>
        </w:rPr>
        <w:t>Business Horizons</w:t>
      </w:r>
      <w:r w:rsidRPr="004121D0">
        <w:rPr>
          <w:rFonts w:ascii="Times New Roman" w:hAnsi="Times New Roman" w:cs="Times New Roman"/>
          <w:lang w:val="en-US"/>
        </w:rPr>
        <w:t>, 62(3).</w:t>
      </w:r>
    </w:p>
    <w:bookmarkEnd w:id="25"/>
    <w:bookmarkEnd w:id="26"/>
    <w:p w14:paraId="3A8A0AFA" w14:textId="77777777" w:rsidR="004121D0" w:rsidRPr="004121D0" w:rsidRDefault="004121D0" w:rsidP="00CA72D1">
      <w:pPr>
        <w:spacing w:line="360" w:lineRule="auto"/>
        <w:rPr>
          <w:rFonts w:ascii="Times New Roman" w:hAnsi="Times New Roman" w:cs="Times New Roman"/>
        </w:rPr>
      </w:pPr>
    </w:p>
    <w:p w14:paraId="7E7F480D" w14:textId="7B29AB56" w:rsidR="00977635" w:rsidRPr="004121D0" w:rsidRDefault="00977635" w:rsidP="00CA72D1">
      <w:pPr>
        <w:spacing w:line="360" w:lineRule="auto"/>
        <w:rPr>
          <w:rFonts w:ascii="Times New Roman" w:hAnsi="Times New Roman" w:cs="Times New Roman"/>
          <w:b/>
          <w:bCs/>
        </w:rPr>
      </w:pPr>
      <w:r w:rsidRPr="004121D0">
        <w:rPr>
          <w:rFonts w:ascii="Times New Roman" w:hAnsi="Times New Roman" w:cs="Times New Roman"/>
        </w:rPr>
        <w:t>Del Castillo, M. (2018</w:t>
      </w:r>
      <w:r w:rsidR="00AB0EE0" w:rsidRPr="004121D0">
        <w:rPr>
          <w:rFonts w:ascii="Times New Roman" w:hAnsi="Times New Roman" w:cs="Times New Roman"/>
        </w:rPr>
        <w:t>, June 6</w:t>
      </w:r>
      <w:r w:rsidRPr="004121D0">
        <w:rPr>
          <w:rFonts w:ascii="Times New Roman" w:hAnsi="Times New Roman" w:cs="Times New Roman"/>
        </w:rPr>
        <w:t xml:space="preserve">). </w:t>
      </w:r>
      <w:r w:rsidRPr="004121D0">
        <w:rPr>
          <w:rFonts w:ascii="Times New Roman" w:hAnsi="Times New Roman" w:cs="Times New Roman"/>
          <w:bCs/>
        </w:rPr>
        <w:t xml:space="preserve">The 10 Largest Companies In the World Are Now Exploring Blockchain. </w:t>
      </w:r>
      <w:bookmarkStart w:id="27" w:name="OLE_LINK115"/>
      <w:bookmarkStart w:id="28" w:name="OLE_LINK116"/>
      <w:r w:rsidR="00147A2A" w:rsidRPr="004121D0">
        <w:rPr>
          <w:rFonts w:ascii="Times New Roman" w:hAnsi="Times New Roman" w:cs="Times New Roman"/>
          <w:bCs/>
          <w:i/>
        </w:rPr>
        <w:t>Forbes.</w:t>
      </w:r>
      <w:r w:rsidR="00147A2A" w:rsidRPr="004121D0">
        <w:rPr>
          <w:rFonts w:ascii="Times New Roman" w:hAnsi="Times New Roman" w:cs="Times New Roman"/>
          <w:bCs/>
        </w:rPr>
        <w:t xml:space="preserve"> </w:t>
      </w:r>
      <w:bookmarkEnd w:id="27"/>
      <w:bookmarkEnd w:id="28"/>
      <w:r w:rsidR="00AB0EE0" w:rsidRPr="004121D0">
        <w:rPr>
          <w:rFonts w:ascii="Times New Roman" w:hAnsi="Times New Roman" w:cs="Times New Roman"/>
          <w:bCs/>
        </w:rPr>
        <w:t xml:space="preserve">Retrieved November 20, 2018, from </w:t>
      </w:r>
      <w:bookmarkStart w:id="29" w:name="OLE_LINK113"/>
      <w:bookmarkStart w:id="30" w:name="OLE_LINK114"/>
      <w:r w:rsidR="00AB0EE0" w:rsidRPr="004121D0">
        <w:rPr>
          <w:rFonts w:ascii="Times New Roman" w:hAnsi="Times New Roman" w:cs="Times New Roman"/>
          <w:bCs/>
        </w:rPr>
        <w:t>https://www.forbes.com/sites/michaeldelcastillo/2018/06/06/the-10-largest-companies-exploring-blockchain/#d5fcd2d1343d</w:t>
      </w:r>
      <w:bookmarkEnd w:id="29"/>
      <w:bookmarkEnd w:id="30"/>
      <w:r w:rsidR="00CA72D1">
        <w:rPr>
          <w:rFonts w:ascii="Times New Roman" w:hAnsi="Times New Roman" w:cs="Times New Roman"/>
          <w:bCs/>
        </w:rPr>
        <w:t>.</w:t>
      </w:r>
    </w:p>
    <w:bookmarkEnd w:id="19"/>
    <w:bookmarkEnd w:id="20"/>
    <w:p w14:paraId="21DF04BE" w14:textId="77777777" w:rsidR="001B5C22" w:rsidRPr="004121D0" w:rsidRDefault="001B5C22" w:rsidP="00CA72D1">
      <w:pPr>
        <w:spacing w:line="360" w:lineRule="auto"/>
        <w:rPr>
          <w:rFonts w:ascii="Times New Roman" w:hAnsi="Times New Roman" w:cs="Times New Roman"/>
        </w:rPr>
      </w:pPr>
    </w:p>
    <w:p w14:paraId="22B0EBDA" w14:textId="089EF02A" w:rsidR="001B5C22" w:rsidRPr="004121D0" w:rsidRDefault="001B5C22" w:rsidP="00CA72D1">
      <w:pPr>
        <w:spacing w:line="360" w:lineRule="auto"/>
        <w:rPr>
          <w:rFonts w:ascii="Times New Roman" w:hAnsi="Times New Roman" w:cs="Times New Roman"/>
          <w:b/>
          <w:bCs/>
        </w:rPr>
      </w:pPr>
      <w:r w:rsidRPr="004121D0">
        <w:rPr>
          <w:rFonts w:ascii="Times New Roman" w:hAnsi="Times New Roman" w:cs="Times New Roman"/>
        </w:rPr>
        <w:t xml:space="preserve">Del Castillo, M. (2018, July 3). </w:t>
      </w:r>
      <w:r w:rsidRPr="004121D0">
        <w:rPr>
          <w:rFonts w:ascii="Times New Roman" w:hAnsi="Times New Roman" w:cs="Times New Roman"/>
          <w:bCs/>
        </w:rPr>
        <w:t xml:space="preserve">Big Blockchain: The 50 Largest Public Companies Exploring Blockchain. </w:t>
      </w:r>
      <w:bookmarkStart w:id="31" w:name="OLE_LINK102"/>
      <w:bookmarkStart w:id="32" w:name="OLE_LINK103"/>
      <w:bookmarkStart w:id="33" w:name="OLE_LINK106"/>
      <w:r w:rsidR="00147A2A" w:rsidRPr="004121D0">
        <w:rPr>
          <w:rFonts w:ascii="Times New Roman" w:hAnsi="Times New Roman" w:cs="Times New Roman"/>
          <w:bCs/>
          <w:i/>
        </w:rPr>
        <w:t>Forbes.</w:t>
      </w:r>
      <w:r w:rsidR="00147A2A" w:rsidRPr="004121D0">
        <w:rPr>
          <w:rFonts w:ascii="Times New Roman" w:hAnsi="Times New Roman" w:cs="Times New Roman"/>
          <w:bCs/>
        </w:rPr>
        <w:t xml:space="preserve"> </w:t>
      </w:r>
      <w:r w:rsidRPr="004121D0">
        <w:rPr>
          <w:rFonts w:ascii="Times New Roman" w:hAnsi="Times New Roman" w:cs="Times New Roman"/>
          <w:bCs/>
        </w:rPr>
        <w:t xml:space="preserve">Retrieved November 20, 2018, from </w:t>
      </w:r>
      <w:bookmarkEnd w:id="31"/>
      <w:bookmarkEnd w:id="32"/>
      <w:bookmarkEnd w:id="33"/>
      <w:r w:rsidRPr="004121D0">
        <w:rPr>
          <w:rFonts w:ascii="Times New Roman" w:hAnsi="Times New Roman" w:cs="Times New Roman"/>
          <w:bCs/>
        </w:rPr>
        <w:t>https://www.forbes.com/sites/michaeldelcastillo/2018/07/03/big-blockchain-the-50-largest-public-companies-exploring-blockchain/#3121abf12b5b</w:t>
      </w:r>
      <w:r w:rsidR="00CA72D1">
        <w:rPr>
          <w:rFonts w:ascii="Times New Roman" w:hAnsi="Times New Roman" w:cs="Times New Roman"/>
          <w:bCs/>
        </w:rPr>
        <w:t>.</w:t>
      </w:r>
    </w:p>
    <w:p w14:paraId="3AF6B473" w14:textId="305B1B60" w:rsidR="004855A3" w:rsidRPr="004121D0" w:rsidRDefault="004855A3" w:rsidP="00CA72D1">
      <w:pPr>
        <w:spacing w:line="360" w:lineRule="auto"/>
        <w:rPr>
          <w:rFonts w:ascii="Times New Roman" w:hAnsi="Times New Roman" w:cs="Times New Roman"/>
        </w:rPr>
      </w:pPr>
    </w:p>
    <w:p w14:paraId="765D039A" w14:textId="547040B7" w:rsidR="00936399" w:rsidRPr="004121D0" w:rsidRDefault="00936399" w:rsidP="00CA72D1">
      <w:pPr>
        <w:spacing w:line="360" w:lineRule="auto"/>
        <w:rPr>
          <w:rFonts w:ascii="Times New Roman" w:hAnsi="Times New Roman" w:cs="Times New Roman"/>
          <w:bCs/>
        </w:rPr>
      </w:pPr>
      <w:r w:rsidRPr="004121D0">
        <w:rPr>
          <w:rFonts w:ascii="Times New Roman" w:hAnsi="Times New Roman" w:cs="Times New Roman"/>
          <w:bCs/>
        </w:rPr>
        <w:t xml:space="preserve">Fedorov, A., Kiktenko, E., &amp; Lvovsky, A. (2018, November 19). Quantum computers put blockchain security at risk. </w:t>
      </w:r>
      <w:r w:rsidRPr="004121D0">
        <w:rPr>
          <w:rFonts w:ascii="Times New Roman" w:hAnsi="Times New Roman" w:cs="Times New Roman"/>
          <w:bCs/>
          <w:i/>
        </w:rPr>
        <w:t>Nature</w:t>
      </w:r>
      <w:r w:rsidRPr="004121D0">
        <w:rPr>
          <w:rFonts w:ascii="Times New Roman" w:hAnsi="Times New Roman" w:cs="Times New Roman"/>
          <w:bCs/>
        </w:rPr>
        <w:t xml:space="preserve">. Retrieved </w:t>
      </w:r>
      <w:bookmarkStart w:id="34" w:name="OLE_LINK129"/>
      <w:bookmarkStart w:id="35" w:name="OLE_LINK130"/>
      <w:r w:rsidRPr="004121D0">
        <w:rPr>
          <w:rFonts w:ascii="Times New Roman" w:hAnsi="Times New Roman" w:cs="Times New Roman"/>
          <w:bCs/>
        </w:rPr>
        <w:t xml:space="preserve">November 20, 2018, from </w:t>
      </w:r>
      <w:bookmarkEnd w:id="34"/>
      <w:bookmarkEnd w:id="35"/>
      <w:r w:rsidRPr="004121D0">
        <w:rPr>
          <w:rFonts w:ascii="Times New Roman" w:hAnsi="Times New Roman" w:cs="Times New Roman"/>
          <w:bCs/>
        </w:rPr>
        <w:t>https://www.nature.com/articles/d41586-018-07449-z</w:t>
      </w:r>
      <w:r w:rsidR="00CA72D1">
        <w:rPr>
          <w:rFonts w:ascii="Times New Roman" w:hAnsi="Times New Roman" w:cs="Times New Roman"/>
          <w:bCs/>
        </w:rPr>
        <w:t>.</w:t>
      </w:r>
    </w:p>
    <w:p w14:paraId="548CB92F" w14:textId="2E0AE8DD" w:rsidR="004121D0" w:rsidRPr="004121D0" w:rsidRDefault="004121D0" w:rsidP="00CA72D1">
      <w:pPr>
        <w:pStyle w:val="Bibliography"/>
        <w:spacing w:line="360" w:lineRule="auto"/>
        <w:rPr>
          <w:lang w:val="en-US"/>
        </w:rPr>
      </w:pPr>
    </w:p>
    <w:p w14:paraId="5CA40A06" w14:textId="77777777" w:rsidR="004121D0" w:rsidRPr="004121D0" w:rsidRDefault="004121D0" w:rsidP="00CA72D1">
      <w:pPr>
        <w:spacing w:line="360" w:lineRule="auto"/>
        <w:rPr>
          <w:rFonts w:ascii="Times New Roman" w:hAnsi="Times New Roman" w:cs="Times New Roman"/>
          <w:lang w:val="en-US"/>
        </w:rPr>
      </w:pPr>
      <w:bookmarkStart w:id="36" w:name="OLE_LINK74"/>
      <w:bookmarkStart w:id="37" w:name="OLE_LINK75"/>
      <w:r w:rsidRPr="004121D0">
        <w:rPr>
          <w:rFonts w:ascii="Times New Roman" w:hAnsi="Times New Roman" w:cs="Times New Roman"/>
          <w:lang w:val="en-GB"/>
        </w:rPr>
        <w:t>Hughes, A</w:t>
      </w:r>
      <w:bookmarkEnd w:id="36"/>
      <w:bookmarkEnd w:id="37"/>
      <w:r w:rsidRPr="004121D0">
        <w:rPr>
          <w:rFonts w:ascii="Times New Roman" w:hAnsi="Times New Roman" w:cs="Times New Roman"/>
          <w:lang w:val="en-GB"/>
        </w:rPr>
        <w:t xml:space="preserve">., Park, A., Archer-Brown, C. &amp; Kietzmann, J. (2019). Beyond Bitcoin – What Blockchain and Distributed Ledger Technologies Mean for Firms. </w:t>
      </w:r>
      <w:r w:rsidRPr="004121D0">
        <w:rPr>
          <w:rFonts w:ascii="Times New Roman" w:hAnsi="Times New Roman" w:cs="Times New Roman"/>
          <w:i/>
          <w:lang w:val="en-US"/>
        </w:rPr>
        <w:t>Business Horizons</w:t>
      </w:r>
      <w:r w:rsidRPr="004121D0">
        <w:rPr>
          <w:rFonts w:ascii="Times New Roman" w:hAnsi="Times New Roman" w:cs="Times New Roman"/>
          <w:lang w:val="en-US"/>
        </w:rPr>
        <w:t>, 62(3).</w:t>
      </w:r>
    </w:p>
    <w:p w14:paraId="73943AE1" w14:textId="77777777" w:rsidR="004121D0" w:rsidRPr="004121D0" w:rsidRDefault="004121D0" w:rsidP="00CA72D1">
      <w:pPr>
        <w:spacing w:line="360" w:lineRule="auto"/>
        <w:rPr>
          <w:rFonts w:ascii="Times New Roman" w:hAnsi="Times New Roman" w:cs="Times New Roman"/>
          <w:lang w:val="en-US"/>
        </w:rPr>
      </w:pPr>
    </w:p>
    <w:p w14:paraId="3ACADB12" w14:textId="785E5A63" w:rsidR="0078609B" w:rsidRPr="0078609B" w:rsidRDefault="0078609B" w:rsidP="0078609B">
      <w:pPr>
        <w:pStyle w:val="Bibliography"/>
        <w:spacing w:line="360" w:lineRule="auto"/>
        <w:rPr>
          <w:lang w:val="en-GB"/>
        </w:rPr>
      </w:pPr>
      <w:r w:rsidRPr="0078609B">
        <w:rPr>
          <w:lang w:val="en-GB"/>
        </w:rPr>
        <w:t>Levine, R., Locke, C., Searls, D., &amp; Weinberger, D. (2009). </w:t>
      </w:r>
      <w:r w:rsidRPr="0078609B">
        <w:rPr>
          <w:i/>
          <w:iCs/>
          <w:lang w:val="en-GB"/>
        </w:rPr>
        <w:t xml:space="preserve">The </w:t>
      </w:r>
      <w:r>
        <w:rPr>
          <w:i/>
          <w:iCs/>
          <w:lang w:val="en-GB"/>
        </w:rPr>
        <w:t>C</w:t>
      </w:r>
      <w:r w:rsidRPr="0078609B">
        <w:rPr>
          <w:i/>
          <w:iCs/>
          <w:lang w:val="en-GB"/>
        </w:rPr>
        <w:t xml:space="preserve">luetrain </w:t>
      </w:r>
      <w:r>
        <w:rPr>
          <w:i/>
          <w:iCs/>
          <w:lang w:val="en-GB"/>
        </w:rPr>
        <w:t>M</w:t>
      </w:r>
      <w:r w:rsidRPr="0078609B">
        <w:rPr>
          <w:i/>
          <w:iCs/>
          <w:lang w:val="en-GB"/>
        </w:rPr>
        <w:t>anifesto</w:t>
      </w:r>
      <w:r w:rsidRPr="0078609B">
        <w:rPr>
          <w:lang w:val="en-GB"/>
        </w:rPr>
        <w:t>. Basic books.</w:t>
      </w:r>
    </w:p>
    <w:p w14:paraId="75355B9E" w14:textId="77777777" w:rsidR="0078609B" w:rsidRDefault="0078609B" w:rsidP="00CA72D1">
      <w:pPr>
        <w:pStyle w:val="Bibliography"/>
        <w:spacing w:line="360" w:lineRule="auto"/>
        <w:rPr>
          <w:lang w:val="en-US"/>
        </w:rPr>
      </w:pPr>
    </w:p>
    <w:p w14:paraId="6C0DBDC9" w14:textId="4B4D72AE" w:rsidR="00936399" w:rsidRPr="004121D0" w:rsidRDefault="004121D0" w:rsidP="00CA72D1">
      <w:pPr>
        <w:pStyle w:val="Bibliography"/>
        <w:spacing w:line="360" w:lineRule="auto"/>
        <w:rPr>
          <w:lang w:val="en-US"/>
        </w:rPr>
      </w:pPr>
      <w:r w:rsidRPr="004121D0">
        <w:rPr>
          <w:lang w:val="en-US"/>
        </w:rPr>
        <w:t xml:space="preserve">Montecchi, M., Plangger, K., &amp; Etter, M. (2019). It’s Real, Trust Me! Establishing Supply Chain Provenance Using Blockchain. </w:t>
      </w:r>
      <w:bookmarkStart w:id="38" w:name="OLE_LINK11"/>
      <w:bookmarkStart w:id="39" w:name="OLE_LINK12"/>
      <w:r w:rsidRPr="004121D0">
        <w:rPr>
          <w:i/>
          <w:lang w:val="en-US"/>
        </w:rPr>
        <w:t>Business Horizons</w:t>
      </w:r>
      <w:r w:rsidRPr="004121D0">
        <w:rPr>
          <w:lang w:val="en-US"/>
        </w:rPr>
        <w:t xml:space="preserve">, </w:t>
      </w:r>
      <w:bookmarkStart w:id="40" w:name="OLE_LINK37"/>
      <w:bookmarkStart w:id="41" w:name="OLE_LINK38"/>
      <w:bookmarkEnd w:id="38"/>
      <w:bookmarkEnd w:id="39"/>
      <w:r w:rsidRPr="004121D0">
        <w:rPr>
          <w:lang w:val="en-US"/>
        </w:rPr>
        <w:t xml:space="preserve">62(3). </w:t>
      </w:r>
      <w:bookmarkEnd w:id="40"/>
      <w:bookmarkEnd w:id="41"/>
    </w:p>
    <w:p w14:paraId="3DEE1238" w14:textId="77777777" w:rsidR="004121D0" w:rsidRPr="004121D0" w:rsidRDefault="004121D0" w:rsidP="00CA72D1">
      <w:pPr>
        <w:pStyle w:val="Bibliography"/>
        <w:spacing w:line="360" w:lineRule="auto"/>
      </w:pPr>
      <w:bookmarkStart w:id="42" w:name="OLE_LINK66"/>
      <w:bookmarkStart w:id="43" w:name="OLE_LINK67"/>
    </w:p>
    <w:p w14:paraId="1E09AA83" w14:textId="50BB5664" w:rsidR="004121D0" w:rsidRPr="004121D0" w:rsidRDefault="004121D0" w:rsidP="00CA72D1">
      <w:pPr>
        <w:pStyle w:val="Bibliography"/>
        <w:spacing w:line="360" w:lineRule="auto"/>
        <w:rPr>
          <w:lang w:val="en-US"/>
        </w:rPr>
      </w:pPr>
      <w:r w:rsidRPr="004121D0">
        <w:t xml:space="preserve">Morkunas, V., Paschen, J., &amp; Boon, E. (2019). How blockchain technologies impact your business model. </w:t>
      </w:r>
      <w:bookmarkStart w:id="44" w:name="OLE_LINK52"/>
      <w:bookmarkStart w:id="45" w:name="OLE_LINK53"/>
      <w:bookmarkStart w:id="46" w:name="OLE_LINK48"/>
      <w:bookmarkStart w:id="47" w:name="OLE_LINK49"/>
      <w:r w:rsidRPr="004121D0">
        <w:rPr>
          <w:i/>
          <w:lang w:val="en-US"/>
        </w:rPr>
        <w:t>Business Horizons</w:t>
      </w:r>
      <w:bookmarkEnd w:id="44"/>
      <w:bookmarkEnd w:id="45"/>
      <w:r w:rsidRPr="004121D0">
        <w:rPr>
          <w:lang w:val="en-US"/>
        </w:rPr>
        <w:t>, 62(3).</w:t>
      </w:r>
    </w:p>
    <w:bookmarkEnd w:id="42"/>
    <w:bookmarkEnd w:id="43"/>
    <w:bookmarkEnd w:id="46"/>
    <w:bookmarkEnd w:id="47"/>
    <w:p w14:paraId="08BF900C" w14:textId="77777777" w:rsidR="004121D0" w:rsidRPr="004121D0" w:rsidRDefault="004121D0" w:rsidP="00CA72D1">
      <w:pPr>
        <w:pStyle w:val="Bibliography"/>
        <w:spacing w:line="360" w:lineRule="auto"/>
      </w:pPr>
    </w:p>
    <w:p w14:paraId="7C0B298D" w14:textId="24D1B08C" w:rsidR="004F4C08" w:rsidRPr="004121D0" w:rsidRDefault="004F4C08" w:rsidP="00CA72D1">
      <w:pPr>
        <w:pStyle w:val="Bibliography"/>
        <w:spacing w:line="360" w:lineRule="auto"/>
      </w:pPr>
      <w:r w:rsidRPr="004121D0">
        <w:t xml:space="preserve">Nakamoto, S. (2008). </w:t>
      </w:r>
      <w:r w:rsidRPr="004121D0">
        <w:rPr>
          <w:iCs/>
        </w:rPr>
        <w:t>Bitcoin: A Peer-to-Peer Electronic Cash System</w:t>
      </w:r>
      <w:r w:rsidRPr="004121D0">
        <w:t xml:space="preserve">. </w:t>
      </w:r>
      <w:bookmarkStart w:id="48" w:name="OLE_LINK94"/>
      <w:bookmarkStart w:id="49" w:name="OLE_LINK95"/>
      <w:r w:rsidR="00147A2A" w:rsidRPr="004121D0">
        <w:rPr>
          <w:i/>
        </w:rPr>
        <w:t>Bitcoin</w:t>
      </w:r>
      <w:r w:rsidR="00147A2A" w:rsidRPr="004121D0">
        <w:t xml:space="preserve">. </w:t>
      </w:r>
      <w:r w:rsidRPr="004121D0">
        <w:t xml:space="preserve">Retrieved </w:t>
      </w:r>
      <w:bookmarkStart w:id="50" w:name="OLE_LINK117"/>
      <w:bookmarkStart w:id="51" w:name="OLE_LINK118"/>
      <w:bookmarkEnd w:id="48"/>
      <w:bookmarkEnd w:id="49"/>
      <w:r w:rsidR="00CA72D1" w:rsidRPr="00CA72D1">
        <w:rPr>
          <w:bCs/>
        </w:rPr>
        <w:t xml:space="preserve">November 20, 2018, from </w:t>
      </w:r>
      <w:r w:rsidRPr="004121D0">
        <w:t>https://bitcoin.org/bitcoin.pdf</w:t>
      </w:r>
      <w:bookmarkEnd w:id="50"/>
      <w:bookmarkEnd w:id="51"/>
      <w:r w:rsidR="00CA72D1">
        <w:t>.</w:t>
      </w:r>
    </w:p>
    <w:p w14:paraId="41AF4587" w14:textId="1D97876D" w:rsidR="004F4C08" w:rsidRPr="004121D0" w:rsidRDefault="004F4C08" w:rsidP="00CA72D1">
      <w:pPr>
        <w:spacing w:line="360" w:lineRule="auto"/>
        <w:rPr>
          <w:rFonts w:ascii="Times New Roman" w:hAnsi="Times New Roman" w:cs="Times New Roman"/>
        </w:rPr>
      </w:pPr>
    </w:p>
    <w:p w14:paraId="1C806515" w14:textId="530D4AE4" w:rsidR="00A5343A" w:rsidRPr="004121D0" w:rsidRDefault="00A5343A" w:rsidP="00CA72D1">
      <w:pPr>
        <w:spacing w:line="360" w:lineRule="auto"/>
        <w:rPr>
          <w:rFonts w:ascii="Times New Roman" w:hAnsi="Times New Roman" w:cs="Times New Roman"/>
          <w:bCs/>
          <w:i/>
        </w:rPr>
      </w:pPr>
      <w:r w:rsidRPr="004121D0">
        <w:rPr>
          <w:rFonts w:ascii="Times New Roman" w:hAnsi="Times New Roman" w:cs="Times New Roman"/>
        </w:rPr>
        <w:t xml:space="preserve">Pal, A. (2018, February 8). </w:t>
      </w:r>
      <w:r w:rsidRPr="004121D0">
        <w:rPr>
          <w:rFonts w:ascii="Times New Roman" w:hAnsi="Times New Roman" w:cs="Times New Roman"/>
          <w:bCs/>
        </w:rPr>
        <w:t xml:space="preserve">Blockchain name-grabbing has echoes of dotcom bubble. </w:t>
      </w:r>
      <w:r w:rsidRPr="004121D0">
        <w:rPr>
          <w:rFonts w:ascii="Times New Roman" w:hAnsi="Times New Roman" w:cs="Times New Roman"/>
          <w:bCs/>
          <w:i/>
        </w:rPr>
        <w:t xml:space="preserve">Reuters. </w:t>
      </w:r>
      <w:r w:rsidRPr="004121D0">
        <w:rPr>
          <w:rFonts w:ascii="Times New Roman" w:hAnsi="Times New Roman" w:cs="Times New Roman"/>
          <w:bCs/>
        </w:rPr>
        <w:t xml:space="preserve">Retrieved </w:t>
      </w:r>
      <w:r w:rsidR="00CA72D1" w:rsidRPr="00CA72D1">
        <w:rPr>
          <w:rFonts w:ascii="Times New Roman" w:hAnsi="Times New Roman" w:cs="Times New Roman"/>
          <w:bCs/>
        </w:rPr>
        <w:t>November 20, 2018, from</w:t>
      </w:r>
      <w:r w:rsidRPr="004121D0">
        <w:rPr>
          <w:rFonts w:ascii="Times New Roman" w:hAnsi="Times New Roman" w:cs="Times New Roman"/>
          <w:bCs/>
        </w:rPr>
        <w:t xml:space="preserve"> https://uk.reuters.com/article/us-blockchain-companies/blockchain-name-grabbing-has-echoes-of-dotcom-bubble-idUKKBN1FS1F3</w:t>
      </w:r>
      <w:r w:rsidR="009B4D0E">
        <w:rPr>
          <w:rFonts w:ascii="Times New Roman" w:hAnsi="Times New Roman" w:cs="Times New Roman"/>
          <w:bCs/>
        </w:rPr>
        <w:t>.</w:t>
      </w:r>
    </w:p>
    <w:p w14:paraId="59333005" w14:textId="07C726BB" w:rsidR="00A5343A" w:rsidRPr="004121D0" w:rsidRDefault="00A5343A" w:rsidP="00CA72D1">
      <w:pPr>
        <w:spacing w:line="360" w:lineRule="auto"/>
        <w:rPr>
          <w:rFonts w:ascii="Times New Roman" w:hAnsi="Times New Roman" w:cs="Times New Roman"/>
        </w:rPr>
      </w:pPr>
    </w:p>
    <w:p w14:paraId="7FE3AF13" w14:textId="4D22063D" w:rsidR="004F4C08" w:rsidRPr="004121D0" w:rsidRDefault="004F4C08" w:rsidP="00CA72D1">
      <w:pPr>
        <w:pStyle w:val="Bibliography"/>
        <w:spacing w:line="360" w:lineRule="auto"/>
      </w:pPr>
      <w:r w:rsidRPr="004121D0">
        <w:t xml:space="preserve">Panetta, K. (2018, August 16). 5 Trends Emerge in the Gartner Hype Cycle for Emerging Technologies. </w:t>
      </w:r>
      <w:bookmarkStart w:id="52" w:name="OLE_LINK90"/>
      <w:bookmarkStart w:id="53" w:name="OLE_LINK91"/>
      <w:r w:rsidR="00147A2A" w:rsidRPr="004121D0">
        <w:rPr>
          <w:i/>
        </w:rPr>
        <w:t>Gartner</w:t>
      </w:r>
      <w:r w:rsidR="00147A2A" w:rsidRPr="004121D0">
        <w:t xml:space="preserve">. </w:t>
      </w:r>
      <w:r w:rsidRPr="004121D0">
        <w:t xml:space="preserve">Retrieved </w:t>
      </w:r>
      <w:bookmarkStart w:id="54" w:name="OLE_LINK119"/>
      <w:bookmarkStart w:id="55" w:name="OLE_LINK120"/>
      <w:bookmarkEnd w:id="52"/>
      <w:bookmarkEnd w:id="53"/>
      <w:r w:rsidR="00CA72D1" w:rsidRPr="00CA72D1">
        <w:rPr>
          <w:bCs/>
        </w:rPr>
        <w:t xml:space="preserve">November 20, 2018, from </w:t>
      </w:r>
      <w:r w:rsidRPr="004121D0">
        <w:t>https://www.gartner.com/smarterwithgartner/5-trends-emerge-in-gartner-hype-cycle-for-emerging-technologies-2018/</w:t>
      </w:r>
      <w:bookmarkEnd w:id="54"/>
      <w:bookmarkEnd w:id="55"/>
      <w:r w:rsidR="009B4D0E">
        <w:t>.</w:t>
      </w:r>
    </w:p>
    <w:p w14:paraId="1F7252EA" w14:textId="74692E8F" w:rsidR="004F4C08" w:rsidRPr="004121D0" w:rsidRDefault="004F4C08" w:rsidP="00CA72D1">
      <w:pPr>
        <w:spacing w:line="360" w:lineRule="auto"/>
        <w:rPr>
          <w:rFonts w:ascii="Times New Roman" w:hAnsi="Times New Roman" w:cs="Times New Roman"/>
        </w:rPr>
      </w:pPr>
    </w:p>
    <w:p w14:paraId="1B578E96" w14:textId="2D563178" w:rsidR="00936399" w:rsidRPr="004121D0" w:rsidRDefault="00936399" w:rsidP="00CA72D1">
      <w:pPr>
        <w:spacing w:line="360" w:lineRule="auto"/>
        <w:rPr>
          <w:rFonts w:ascii="Times New Roman" w:hAnsi="Times New Roman" w:cs="Times New Roman"/>
        </w:rPr>
      </w:pPr>
      <w:r w:rsidRPr="004121D0">
        <w:rPr>
          <w:rFonts w:ascii="Times New Roman" w:hAnsi="Times New Roman" w:cs="Times New Roman"/>
        </w:rPr>
        <w:t xml:space="preserve">Popper, N. (2018, October 22). How the blockchain could break big tech’s hold on AI. </w:t>
      </w:r>
      <w:r w:rsidRPr="004121D0">
        <w:rPr>
          <w:rFonts w:ascii="Times New Roman" w:hAnsi="Times New Roman" w:cs="Times New Roman"/>
          <w:i/>
        </w:rPr>
        <w:t>The New York Times</w:t>
      </w:r>
      <w:r w:rsidRPr="004121D0">
        <w:rPr>
          <w:rFonts w:ascii="Times New Roman" w:hAnsi="Times New Roman" w:cs="Times New Roman"/>
        </w:rPr>
        <w:t xml:space="preserve">, </w:t>
      </w:r>
      <w:bookmarkStart w:id="56" w:name="OLE_LINK111"/>
      <w:bookmarkStart w:id="57" w:name="OLE_LINK112"/>
      <w:r w:rsidRPr="004121D0">
        <w:rPr>
          <w:rFonts w:ascii="Times New Roman" w:hAnsi="Times New Roman" w:cs="Times New Roman"/>
          <w:bCs/>
        </w:rPr>
        <w:t>Retrieved November 20</w:t>
      </w:r>
      <w:bookmarkEnd w:id="56"/>
      <w:bookmarkEnd w:id="57"/>
      <w:r w:rsidRPr="004121D0">
        <w:rPr>
          <w:rFonts w:ascii="Times New Roman" w:hAnsi="Times New Roman" w:cs="Times New Roman"/>
          <w:bCs/>
        </w:rPr>
        <w:t>, 2018, from</w:t>
      </w:r>
      <w:r w:rsidRPr="004121D0">
        <w:rPr>
          <w:rFonts w:ascii="Times New Roman" w:hAnsi="Times New Roman" w:cs="Times New Roman"/>
        </w:rPr>
        <w:br/>
        <w:t>https://www.nytimes.com/2018/10/20/technology/how-the-blockchain-could-break-big-techs-hold-on-ai.html?partner=rss&amp;emc=rss</w:t>
      </w:r>
      <w:r w:rsidR="009B4D0E">
        <w:rPr>
          <w:rFonts w:ascii="Times New Roman" w:hAnsi="Times New Roman" w:cs="Times New Roman"/>
        </w:rPr>
        <w:t>.</w:t>
      </w:r>
    </w:p>
    <w:p w14:paraId="022C0B48" w14:textId="5874E449" w:rsidR="00936399" w:rsidRPr="004121D0" w:rsidRDefault="00936399" w:rsidP="00CA72D1">
      <w:pPr>
        <w:spacing w:line="360" w:lineRule="auto"/>
        <w:rPr>
          <w:rFonts w:ascii="Times New Roman" w:hAnsi="Times New Roman" w:cs="Times New Roman"/>
        </w:rPr>
      </w:pPr>
    </w:p>
    <w:p w14:paraId="7FB24BE3" w14:textId="5EB4A43B" w:rsidR="00147A2A" w:rsidRPr="004121D0" w:rsidRDefault="00147A2A" w:rsidP="00CA72D1">
      <w:pPr>
        <w:spacing w:line="360" w:lineRule="auto"/>
        <w:rPr>
          <w:rFonts w:ascii="Times New Roman" w:hAnsi="Times New Roman" w:cs="Times New Roman"/>
          <w:bCs/>
        </w:rPr>
      </w:pPr>
      <w:bookmarkStart w:id="58" w:name="OLE_LINK121"/>
      <w:bookmarkStart w:id="59" w:name="OLE_LINK122"/>
      <w:r w:rsidRPr="004121D0">
        <w:rPr>
          <w:rFonts w:ascii="Times New Roman" w:hAnsi="Times New Roman" w:cs="Times New Roman"/>
        </w:rPr>
        <w:t>Emerging Technology from the arXiv</w:t>
      </w:r>
      <w:bookmarkEnd w:id="58"/>
      <w:bookmarkEnd w:id="59"/>
      <w:r w:rsidRPr="004121D0">
        <w:rPr>
          <w:rFonts w:ascii="Times New Roman" w:hAnsi="Times New Roman" w:cs="Times New Roman"/>
        </w:rPr>
        <w:t xml:space="preserve"> (2018, May 1). </w:t>
      </w:r>
      <w:r w:rsidRPr="004121D0">
        <w:rPr>
          <w:rFonts w:ascii="Times New Roman" w:hAnsi="Times New Roman" w:cs="Times New Roman"/>
          <w:bCs/>
        </w:rPr>
        <w:t xml:space="preserve">If quantum computers threaten blockchains, quantum blockchains could be the defense. </w:t>
      </w:r>
      <w:r w:rsidRPr="004121D0">
        <w:rPr>
          <w:rFonts w:ascii="Times New Roman" w:hAnsi="Times New Roman" w:cs="Times New Roman"/>
          <w:bCs/>
          <w:i/>
        </w:rPr>
        <w:t>MIT Review,</w:t>
      </w:r>
      <w:r w:rsidRPr="004121D0">
        <w:rPr>
          <w:rFonts w:ascii="Times New Roman" w:hAnsi="Times New Roman" w:cs="Times New Roman"/>
          <w:bCs/>
        </w:rPr>
        <w:t xml:space="preserve"> Retrieved November 20, 2018, from https://www.technologyreview.com/s/611022/if-quantum-computers-threaten-blockchains-quantum-blockchains-could-be-the-defense/</w:t>
      </w:r>
      <w:r w:rsidR="009B4D0E">
        <w:rPr>
          <w:rFonts w:ascii="Times New Roman" w:hAnsi="Times New Roman" w:cs="Times New Roman"/>
          <w:bCs/>
        </w:rPr>
        <w:t>.</w:t>
      </w:r>
    </w:p>
    <w:p w14:paraId="7A01F6D9" w14:textId="5B115513" w:rsidR="00147A2A" w:rsidRPr="004121D0" w:rsidRDefault="00147A2A" w:rsidP="00CA72D1">
      <w:pPr>
        <w:spacing w:line="360" w:lineRule="auto"/>
        <w:rPr>
          <w:rFonts w:ascii="Times New Roman" w:hAnsi="Times New Roman" w:cs="Times New Roman"/>
        </w:rPr>
      </w:pPr>
    </w:p>
    <w:p w14:paraId="1766A52E" w14:textId="77777777" w:rsidR="00147A2A" w:rsidRPr="004121D0" w:rsidRDefault="00147A2A" w:rsidP="00CA72D1">
      <w:pPr>
        <w:spacing w:line="360" w:lineRule="auto"/>
        <w:rPr>
          <w:rFonts w:ascii="Times New Roman" w:hAnsi="Times New Roman" w:cs="Times New Roman"/>
        </w:rPr>
      </w:pPr>
    </w:p>
    <w:sectPr w:rsidR="00147A2A" w:rsidRPr="004121D0" w:rsidSect="00833B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91A75"/>
    <w:multiLevelType w:val="multilevel"/>
    <w:tmpl w:val="3B3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82BF5"/>
    <w:multiLevelType w:val="multilevel"/>
    <w:tmpl w:val="0C2E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AE"/>
    <w:rsid w:val="00006AA5"/>
    <w:rsid w:val="00006CEB"/>
    <w:rsid w:val="0002374D"/>
    <w:rsid w:val="00036810"/>
    <w:rsid w:val="00053F81"/>
    <w:rsid w:val="00055314"/>
    <w:rsid w:val="00080F3F"/>
    <w:rsid w:val="00081BA5"/>
    <w:rsid w:val="00091493"/>
    <w:rsid w:val="00096540"/>
    <w:rsid w:val="000B46AE"/>
    <w:rsid w:val="000D7E5D"/>
    <w:rsid w:val="000E52D0"/>
    <w:rsid w:val="001001EF"/>
    <w:rsid w:val="00147A2A"/>
    <w:rsid w:val="00150824"/>
    <w:rsid w:val="001839A3"/>
    <w:rsid w:val="00186565"/>
    <w:rsid w:val="00192E8D"/>
    <w:rsid w:val="001A1850"/>
    <w:rsid w:val="001A52BC"/>
    <w:rsid w:val="001B5C22"/>
    <w:rsid w:val="001B7CC0"/>
    <w:rsid w:val="001C3DE2"/>
    <w:rsid w:val="001C77E4"/>
    <w:rsid w:val="0020447D"/>
    <w:rsid w:val="00204754"/>
    <w:rsid w:val="00207357"/>
    <w:rsid w:val="002431C2"/>
    <w:rsid w:val="0025471B"/>
    <w:rsid w:val="00284471"/>
    <w:rsid w:val="002A11D5"/>
    <w:rsid w:val="002A239A"/>
    <w:rsid w:val="002B24BF"/>
    <w:rsid w:val="002C5567"/>
    <w:rsid w:val="002D0D57"/>
    <w:rsid w:val="002E2CCF"/>
    <w:rsid w:val="002E6ED6"/>
    <w:rsid w:val="002E7087"/>
    <w:rsid w:val="002E77D2"/>
    <w:rsid w:val="002F621A"/>
    <w:rsid w:val="00302EF5"/>
    <w:rsid w:val="003466D6"/>
    <w:rsid w:val="00357C92"/>
    <w:rsid w:val="003642B4"/>
    <w:rsid w:val="00381D15"/>
    <w:rsid w:val="00382AA1"/>
    <w:rsid w:val="00387C64"/>
    <w:rsid w:val="00392DC0"/>
    <w:rsid w:val="003A3E3A"/>
    <w:rsid w:val="003C7CD2"/>
    <w:rsid w:val="003D0AF9"/>
    <w:rsid w:val="003D4181"/>
    <w:rsid w:val="003E0F23"/>
    <w:rsid w:val="003F1C63"/>
    <w:rsid w:val="003F319A"/>
    <w:rsid w:val="003F4859"/>
    <w:rsid w:val="00411E9C"/>
    <w:rsid w:val="004121D0"/>
    <w:rsid w:val="00420D51"/>
    <w:rsid w:val="00425BBA"/>
    <w:rsid w:val="004619CA"/>
    <w:rsid w:val="00465C01"/>
    <w:rsid w:val="004855A3"/>
    <w:rsid w:val="00496028"/>
    <w:rsid w:val="004A0478"/>
    <w:rsid w:val="004B284F"/>
    <w:rsid w:val="004B70DA"/>
    <w:rsid w:val="004E202F"/>
    <w:rsid w:val="004F4C08"/>
    <w:rsid w:val="004F6B08"/>
    <w:rsid w:val="005039A6"/>
    <w:rsid w:val="00517B41"/>
    <w:rsid w:val="0054468D"/>
    <w:rsid w:val="00580671"/>
    <w:rsid w:val="005A2D24"/>
    <w:rsid w:val="005A3963"/>
    <w:rsid w:val="005A5C98"/>
    <w:rsid w:val="005E1F64"/>
    <w:rsid w:val="005F047C"/>
    <w:rsid w:val="005F1ED4"/>
    <w:rsid w:val="00603942"/>
    <w:rsid w:val="006054E2"/>
    <w:rsid w:val="00623079"/>
    <w:rsid w:val="006268F1"/>
    <w:rsid w:val="00634007"/>
    <w:rsid w:val="0064302E"/>
    <w:rsid w:val="00650CBE"/>
    <w:rsid w:val="006618CC"/>
    <w:rsid w:val="00662FF9"/>
    <w:rsid w:val="00671275"/>
    <w:rsid w:val="0067491C"/>
    <w:rsid w:val="00680928"/>
    <w:rsid w:val="006815E1"/>
    <w:rsid w:val="006830E9"/>
    <w:rsid w:val="00691469"/>
    <w:rsid w:val="006A034A"/>
    <w:rsid w:val="006A21A8"/>
    <w:rsid w:val="006B0B1D"/>
    <w:rsid w:val="006D7061"/>
    <w:rsid w:val="006E2D38"/>
    <w:rsid w:val="006F4755"/>
    <w:rsid w:val="006F59C9"/>
    <w:rsid w:val="00706609"/>
    <w:rsid w:val="00725A9D"/>
    <w:rsid w:val="00732AA0"/>
    <w:rsid w:val="00746484"/>
    <w:rsid w:val="00756F3A"/>
    <w:rsid w:val="00757388"/>
    <w:rsid w:val="00760E5B"/>
    <w:rsid w:val="00781EDD"/>
    <w:rsid w:val="0078609B"/>
    <w:rsid w:val="0079500F"/>
    <w:rsid w:val="007C1273"/>
    <w:rsid w:val="007C25F8"/>
    <w:rsid w:val="007C3C0E"/>
    <w:rsid w:val="007E7C24"/>
    <w:rsid w:val="007F0940"/>
    <w:rsid w:val="00833B22"/>
    <w:rsid w:val="0083655A"/>
    <w:rsid w:val="00843B07"/>
    <w:rsid w:val="008450DD"/>
    <w:rsid w:val="00850D53"/>
    <w:rsid w:val="008555C6"/>
    <w:rsid w:val="00861057"/>
    <w:rsid w:val="0087738D"/>
    <w:rsid w:val="00881D9B"/>
    <w:rsid w:val="0089787E"/>
    <w:rsid w:val="008A4859"/>
    <w:rsid w:val="008C23B2"/>
    <w:rsid w:val="008C27F4"/>
    <w:rsid w:val="008D579B"/>
    <w:rsid w:val="008F3AF5"/>
    <w:rsid w:val="008F768B"/>
    <w:rsid w:val="00911AD9"/>
    <w:rsid w:val="009204D8"/>
    <w:rsid w:val="00933F49"/>
    <w:rsid w:val="00936399"/>
    <w:rsid w:val="00941307"/>
    <w:rsid w:val="0094284C"/>
    <w:rsid w:val="0095373F"/>
    <w:rsid w:val="0096510E"/>
    <w:rsid w:val="00971537"/>
    <w:rsid w:val="00976D48"/>
    <w:rsid w:val="00977635"/>
    <w:rsid w:val="009A1A3B"/>
    <w:rsid w:val="009B4D0E"/>
    <w:rsid w:val="009B728E"/>
    <w:rsid w:val="009F65CE"/>
    <w:rsid w:val="00A1127F"/>
    <w:rsid w:val="00A1544D"/>
    <w:rsid w:val="00A16E6D"/>
    <w:rsid w:val="00A344CF"/>
    <w:rsid w:val="00A51BD4"/>
    <w:rsid w:val="00A5343A"/>
    <w:rsid w:val="00A54B85"/>
    <w:rsid w:val="00A6748F"/>
    <w:rsid w:val="00A803C9"/>
    <w:rsid w:val="00A825E1"/>
    <w:rsid w:val="00A85A89"/>
    <w:rsid w:val="00AB0EE0"/>
    <w:rsid w:val="00AC2F99"/>
    <w:rsid w:val="00AD4CD0"/>
    <w:rsid w:val="00AE1B76"/>
    <w:rsid w:val="00AF6378"/>
    <w:rsid w:val="00AF7585"/>
    <w:rsid w:val="00B16DD2"/>
    <w:rsid w:val="00B25459"/>
    <w:rsid w:val="00B40300"/>
    <w:rsid w:val="00B51F4B"/>
    <w:rsid w:val="00B55DFE"/>
    <w:rsid w:val="00B6664B"/>
    <w:rsid w:val="00B66CA0"/>
    <w:rsid w:val="00B66FC8"/>
    <w:rsid w:val="00B80F8C"/>
    <w:rsid w:val="00BA1925"/>
    <w:rsid w:val="00BD5129"/>
    <w:rsid w:val="00BD7D4F"/>
    <w:rsid w:val="00BE4AF6"/>
    <w:rsid w:val="00C1205F"/>
    <w:rsid w:val="00C42EF0"/>
    <w:rsid w:val="00C43BC1"/>
    <w:rsid w:val="00C5475F"/>
    <w:rsid w:val="00C563AF"/>
    <w:rsid w:val="00C649C6"/>
    <w:rsid w:val="00C70A11"/>
    <w:rsid w:val="00C73C0F"/>
    <w:rsid w:val="00C830E7"/>
    <w:rsid w:val="00C96EAB"/>
    <w:rsid w:val="00CA72D1"/>
    <w:rsid w:val="00CB619B"/>
    <w:rsid w:val="00CC33CA"/>
    <w:rsid w:val="00CC6241"/>
    <w:rsid w:val="00CD308A"/>
    <w:rsid w:val="00CD3862"/>
    <w:rsid w:val="00CD5776"/>
    <w:rsid w:val="00CE4DE7"/>
    <w:rsid w:val="00CE5C55"/>
    <w:rsid w:val="00CF2DF7"/>
    <w:rsid w:val="00D046BA"/>
    <w:rsid w:val="00D2479C"/>
    <w:rsid w:val="00D25310"/>
    <w:rsid w:val="00D27682"/>
    <w:rsid w:val="00D44D85"/>
    <w:rsid w:val="00D472C8"/>
    <w:rsid w:val="00D56A9E"/>
    <w:rsid w:val="00D61828"/>
    <w:rsid w:val="00D61860"/>
    <w:rsid w:val="00D9009F"/>
    <w:rsid w:val="00D91D54"/>
    <w:rsid w:val="00D9218F"/>
    <w:rsid w:val="00DA4F66"/>
    <w:rsid w:val="00DA7911"/>
    <w:rsid w:val="00DB52DB"/>
    <w:rsid w:val="00DC78E9"/>
    <w:rsid w:val="00E14AF7"/>
    <w:rsid w:val="00E15430"/>
    <w:rsid w:val="00E27E1A"/>
    <w:rsid w:val="00E3312B"/>
    <w:rsid w:val="00E356D8"/>
    <w:rsid w:val="00E37E6E"/>
    <w:rsid w:val="00E55F15"/>
    <w:rsid w:val="00E5685C"/>
    <w:rsid w:val="00E6511D"/>
    <w:rsid w:val="00E67953"/>
    <w:rsid w:val="00E90061"/>
    <w:rsid w:val="00E97A92"/>
    <w:rsid w:val="00EB367E"/>
    <w:rsid w:val="00EE0840"/>
    <w:rsid w:val="00EE4D8C"/>
    <w:rsid w:val="00EE74F4"/>
    <w:rsid w:val="00EE7537"/>
    <w:rsid w:val="00F56020"/>
    <w:rsid w:val="00F92ED7"/>
    <w:rsid w:val="00F93589"/>
    <w:rsid w:val="00F94211"/>
    <w:rsid w:val="00FC6BF9"/>
    <w:rsid w:val="00FE0ED4"/>
    <w:rsid w:val="00FF2175"/>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C1BFC"/>
  <w15:chartTrackingRefBased/>
  <w15:docId w15:val="{99A8A266-A1F6-D044-8CA6-62C1EAF7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4BF"/>
    <w:rPr>
      <w:lang w:val="en-CA"/>
    </w:rPr>
  </w:style>
  <w:style w:type="paragraph" w:styleId="Heading1">
    <w:name w:val="heading 1"/>
    <w:basedOn w:val="Normal"/>
    <w:next w:val="Normal"/>
    <w:link w:val="Heading1Char"/>
    <w:uiPriority w:val="9"/>
    <w:qFormat/>
    <w:rsid w:val="00D276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55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63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19CA"/>
    <w:rPr>
      <w:b/>
      <w:bCs/>
    </w:rPr>
  </w:style>
  <w:style w:type="paragraph" w:styleId="Bibliography">
    <w:name w:val="Bibliography"/>
    <w:basedOn w:val="Normal"/>
    <w:next w:val="Normal"/>
    <w:uiPriority w:val="37"/>
    <w:semiHidden/>
    <w:unhideWhenUsed/>
    <w:rsid w:val="004F4C0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27682"/>
    <w:rPr>
      <w:rFonts w:asciiTheme="majorHAnsi" w:eastAsiaTheme="majorEastAsia" w:hAnsiTheme="majorHAnsi" w:cstheme="majorBidi"/>
      <w:color w:val="2F5496" w:themeColor="accent1" w:themeShade="BF"/>
      <w:sz w:val="32"/>
      <w:szCs w:val="32"/>
      <w:lang w:val="en-CA"/>
    </w:rPr>
  </w:style>
  <w:style w:type="character" w:styleId="CommentReference">
    <w:name w:val="annotation reference"/>
    <w:basedOn w:val="DefaultParagraphFont"/>
    <w:uiPriority w:val="99"/>
    <w:semiHidden/>
    <w:unhideWhenUsed/>
    <w:rsid w:val="00496028"/>
    <w:rPr>
      <w:sz w:val="16"/>
      <w:szCs w:val="16"/>
    </w:rPr>
  </w:style>
  <w:style w:type="paragraph" w:styleId="CommentText">
    <w:name w:val="annotation text"/>
    <w:basedOn w:val="Normal"/>
    <w:link w:val="CommentTextChar"/>
    <w:uiPriority w:val="99"/>
    <w:semiHidden/>
    <w:unhideWhenUsed/>
    <w:rsid w:val="00496028"/>
    <w:rPr>
      <w:sz w:val="20"/>
      <w:szCs w:val="20"/>
    </w:rPr>
  </w:style>
  <w:style w:type="character" w:customStyle="1" w:styleId="CommentTextChar">
    <w:name w:val="Comment Text Char"/>
    <w:basedOn w:val="DefaultParagraphFont"/>
    <w:link w:val="CommentText"/>
    <w:uiPriority w:val="99"/>
    <w:semiHidden/>
    <w:rsid w:val="00496028"/>
    <w:rPr>
      <w:sz w:val="20"/>
      <w:szCs w:val="20"/>
      <w:lang w:val="en-CA"/>
    </w:rPr>
  </w:style>
  <w:style w:type="paragraph" w:styleId="CommentSubject">
    <w:name w:val="annotation subject"/>
    <w:basedOn w:val="CommentText"/>
    <w:next w:val="CommentText"/>
    <w:link w:val="CommentSubjectChar"/>
    <w:uiPriority w:val="99"/>
    <w:semiHidden/>
    <w:unhideWhenUsed/>
    <w:rsid w:val="00496028"/>
    <w:rPr>
      <w:b/>
      <w:bCs/>
    </w:rPr>
  </w:style>
  <w:style w:type="character" w:customStyle="1" w:styleId="CommentSubjectChar">
    <w:name w:val="Comment Subject Char"/>
    <w:basedOn w:val="CommentTextChar"/>
    <w:link w:val="CommentSubject"/>
    <w:uiPriority w:val="99"/>
    <w:semiHidden/>
    <w:rsid w:val="00496028"/>
    <w:rPr>
      <w:b/>
      <w:bCs/>
      <w:sz w:val="20"/>
      <w:szCs w:val="20"/>
      <w:lang w:val="en-CA"/>
    </w:rPr>
  </w:style>
  <w:style w:type="paragraph" w:styleId="BalloonText">
    <w:name w:val="Balloon Text"/>
    <w:basedOn w:val="Normal"/>
    <w:link w:val="BalloonTextChar"/>
    <w:uiPriority w:val="99"/>
    <w:semiHidden/>
    <w:unhideWhenUsed/>
    <w:rsid w:val="004960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028"/>
    <w:rPr>
      <w:rFonts w:ascii="Times New Roman" w:hAnsi="Times New Roman" w:cs="Times New Roman"/>
      <w:sz w:val="18"/>
      <w:szCs w:val="18"/>
      <w:lang w:val="en-CA"/>
    </w:rPr>
  </w:style>
  <w:style w:type="character" w:styleId="Hyperlink">
    <w:name w:val="Hyperlink"/>
    <w:basedOn w:val="DefaultParagraphFont"/>
    <w:uiPriority w:val="99"/>
    <w:unhideWhenUsed/>
    <w:rsid w:val="00F94211"/>
    <w:rPr>
      <w:color w:val="0563C1" w:themeColor="hyperlink"/>
      <w:u w:val="single"/>
    </w:rPr>
  </w:style>
  <w:style w:type="character" w:customStyle="1" w:styleId="UnresolvedMention">
    <w:name w:val="Unresolved Mention"/>
    <w:basedOn w:val="DefaultParagraphFont"/>
    <w:uiPriority w:val="99"/>
    <w:rsid w:val="00F94211"/>
    <w:rPr>
      <w:color w:val="605E5C"/>
      <w:shd w:val="clear" w:color="auto" w:fill="E1DFDD"/>
    </w:rPr>
  </w:style>
  <w:style w:type="character" w:styleId="FollowedHyperlink">
    <w:name w:val="FollowedHyperlink"/>
    <w:basedOn w:val="DefaultParagraphFont"/>
    <w:uiPriority w:val="99"/>
    <w:semiHidden/>
    <w:unhideWhenUsed/>
    <w:rsid w:val="006054E2"/>
    <w:rPr>
      <w:color w:val="954F72" w:themeColor="followedHyperlink"/>
      <w:u w:val="single"/>
    </w:rPr>
  </w:style>
  <w:style w:type="character" w:styleId="Emphasis">
    <w:name w:val="Emphasis"/>
    <w:basedOn w:val="DefaultParagraphFont"/>
    <w:uiPriority w:val="20"/>
    <w:qFormat/>
    <w:rsid w:val="00EE0840"/>
    <w:rPr>
      <w:i/>
      <w:iCs/>
    </w:rPr>
  </w:style>
  <w:style w:type="character" w:customStyle="1" w:styleId="Heading2Char">
    <w:name w:val="Heading 2 Char"/>
    <w:basedOn w:val="DefaultParagraphFont"/>
    <w:link w:val="Heading2"/>
    <w:uiPriority w:val="9"/>
    <w:semiHidden/>
    <w:rsid w:val="004855A3"/>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936399"/>
    <w:rPr>
      <w:rFonts w:asciiTheme="majorHAnsi" w:eastAsiaTheme="majorEastAsia" w:hAnsiTheme="majorHAnsi" w:cstheme="majorBidi"/>
      <w:color w:val="1F3763"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41">
      <w:bodyDiv w:val="1"/>
      <w:marLeft w:val="0"/>
      <w:marRight w:val="0"/>
      <w:marTop w:val="0"/>
      <w:marBottom w:val="0"/>
      <w:divBdr>
        <w:top w:val="none" w:sz="0" w:space="0" w:color="auto"/>
        <w:left w:val="none" w:sz="0" w:space="0" w:color="auto"/>
        <w:bottom w:val="none" w:sz="0" w:space="0" w:color="auto"/>
        <w:right w:val="none" w:sz="0" w:space="0" w:color="auto"/>
      </w:divBdr>
    </w:div>
    <w:div w:id="24060781">
      <w:bodyDiv w:val="1"/>
      <w:marLeft w:val="0"/>
      <w:marRight w:val="0"/>
      <w:marTop w:val="0"/>
      <w:marBottom w:val="0"/>
      <w:divBdr>
        <w:top w:val="none" w:sz="0" w:space="0" w:color="auto"/>
        <w:left w:val="none" w:sz="0" w:space="0" w:color="auto"/>
        <w:bottom w:val="none" w:sz="0" w:space="0" w:color="auto"/>
        <w:right w:val="none" w:sz="0" w:space="0" w:color="auto"/>
      </w:divBdr>
    </w:div>
    <w:div w:id="28915232">
      <w:bodyDiv w:val="1"/>
      <w:marLeft w:val="0"/>
      <w:marRight w:val="0"/>
      <w:marTop w:val="0"/>
      <w:marBottom w:val="0"/>
      <w:divBdr>
        <w:top w:val="none" w:sz="0" w:space="0" w:color="auto"/>
        <w:left w:val="none" w:sz="0" w:space="0" w:color="auto"/>
        <w:bottom w:val="none" w:sz="0" w:space="0" w:color="auto"/>
        <w:right w:val="none" w:sz="0" w:space="0" w:color="auto"/>
      </w:divBdr>
    </w:div>
    <w:div w:id="65880530">
      <w:bodyDiv w:val="1"/>
      <w:marLeft w:val="0"/>
      <w:marRight w:val="0"/>
      <w:marTop w:val="0"/>
      <w:marBottom w:val="0"/>
      <w:divBdr>
        <w:top w:val="none" w:sz="0" w:space="0" w:color="auto"/>
        <w:left w:val="none" w:sz="0" w:space="0" w:color="auto"/>
        <w:bottom w:val="none" w:sz="0" w:space="0" w:color="auto"/>
        <w:right w:val="none" w:sz="0" w:space="0" w:color="auto"/>
      </w:divBdr>
    </w:div>
    <w:div w:id="67271558">
      <w:bodyDiv w:val="1"/>
      <w:marLeft w:val="0"/>
      <w:marRight w:val="0"/>
      <w:marTop w:val="0"/>
      <w:marBottom w:val="0"/>
      <w:divBdr>
        <w:top w:val="none" w:sz="0" w:space="0" w:color="auto"/>
        <w:left w:val="none" w:sz="0" w:space="0" w:color="auto"/>
        <w:bottom w:val="none" w:sz="0" w:space="0" w:color="auto"/>
        <w:right w:val="none" w:sz="0" w:space="0" w:color="auto"/>
      </w:divBdr>
      <w:divsChild>
        <w:div w:id="216359386">
          <w:marLeft w:val="0"/>
          <w:marRight w:val="0"/>
          <w:marTop w:val="0"/>
          <w:marBottom w:val="0"/>
          <w:divBdr>
            <w:top w:val="none" w:sz="0" w:space="0" w:color="auto"/>
            <w:left w:val="none" w:sz="0" w:space="0" w:color="auto"/>
            <w:bottom w:val="none" w:sz="0" w:space="0" w:color="auto"/>
            <w:right w:val="none" w:sz="0" w:space="0" w:color="auto"/>
          </w:divBdr>
        </w:div>
        <w:div w:id="426654207">
          <w:marLeft w:val="0"/>
          <w:marRight w:val="0"/>
          <w:marTop w:val="0"/>
          <w:marBottom w:val="0"/>
          <w:divBdr>
            <w:top w:val="none" w:sz="0" w:space="0" w:color="auto"/>
            <w:left w:val="none" w:sz="0" w:space="0" w:color="auto"/>
            <w:bottom w:val="none" w:sz="0" w:space="0" w:color="auto"/>
            <w:right w:val="none" w:sz="0" w:space="0" w:color="auto"/>
          </w:divBdr>
        </w:div>
        <w:div w:id="1974095120">
          <w:marLeft w:val="0"/>
          <w:marRight w:val="0"/>
          <w:marTop w:val="0"/>
          <w:marBottom w:val="0"/>
          <w:divBdr>
            <w:top w:val="none" w:sz="0" w:space="0" w:color="auto"/>
            <w:left w:val="none" w:sz="0" w:space="0" w:color="auto"/>
            <w:bottom w:val="none" w:sz="0" w:space="0" w:color="auto"/>
            <w:right w:val="none" w:sz="0" w:space="0" w:color="auto"/>
          </w:divBdr>
        </w:div>
      </w:divsChild>
    </w:div>
    <w:div w:id="233391690">
      <w:bodyDiv w:val="1"/>
      <w:marLeft w:val="0"/>
      <w:marRight w:val="0"/>
      <w:marTop w:val="0"/>
      <w:marBottom w:val="0"/>
      <w:divBdr>
        <w:top w:val="none" w:sz="0" w:space="0" w:color="auto"/>
        <w:left w:val="none" w:sz="0" w:space="0" w:color="auto"/>
        <w:bottom w:val="none" w:sz="0" w:space="0" w:color="auto"/>
        <w:right w:val="none" w:sz="0" w:space="0" w:color="auto"/>
      </w:divBdr>
    </w:div>
    <w:div w:id="258418445">
      <w:bodyDiv w:val="1"/>
      <w:marLeft w:val="0"/>
      <w:marRight w:val="0"/>
      <w:marTop w:val="0"/>
      <w:marBottom w:val="0"/>
      <w:divBdr>
        <w:top w:val="none" w:sz="0" w:space="0" w:color="auto"/>
        <w:left w:val="none" w:sz="0" w:space="0" w:color="auto"/>
        <w:bottom w:val="none" w:sz="0" w:space="0" w:color="auto"/>
        <w:right w:val="none" w:sz="0" w:space="0" w:color="auto"/>
      </w:divBdr>
    </w:div>
    <w:div w:id="281113485">
      <w:bodyDiv w:val="1"/>
      <w:marLeft w:val="0"/>
      <w:marRight w:val="0"/>
      <w:marTop w:val="0"/>
      <w:marBottom w:val="0"/>
      <w:divBdr>
        <w:top w:val="none" w:sz="0" w:space="0" w:color="auto"/>
        <w:left w:val="none" w:sz="0" w:space="0" w:color="auto"/>
        <w:bottom w:val="none" w:sz="0" w:space="0" w:color="auto"/>
        <w:right w:val="none" w:sz="0" w:space="0" w:color="auto"/>
      </w:divBdr>
    </w:div>
    <w:div w:id="318848275">
      <w:bodyDiv w:val="1"/>
      <w:marLeft w:val="0"/>
      <w:marRight w:val="0"/>
      <w:marTop w:val="0"/>
      <w:marBottom w:val="0"/>
      <w:divBdr>
        <w:top w:val="none" w:sz="0" w:space="0" w:color="auto"/>
        <w:left w:val="none" w:sz="0" w:space="0" w:color="auto"/>
        <w:bottom w:val="none" w:sz="0" w:space="0" w:color="auto"/>
        <w:right w:val="none" w:sz="0" w:space="0" w:color="auto"/>
      </w:divBdr>
      <w:divsChild>
        <w:div w:id="616257396">
          <w:marLeft w:val="0"/>
          <w:marRight w:val="0"/>
          <w:marTop w:val="0"/>
          <w:marBottom w:val="0"/>
          <w:divBdr>
            <w:top w:val="none" w:sz="0" w:space="0" w:color="auto"/>
            <w:left w:val="none" w:sz="0" w:space="0" w:color="auto"/>
            <w:bottom w:val="none" w:sz="0" w:space="0" w:color="auto"/>
            <w:right w:val="none" w:sz="0" w:space="0" w:color="auto"/>
          </w:divBdr>
        </w:div>
      </w:divsChild>
    </w:div>
    <w:div w:id="330450988">
      <w:bodyDiv w:val="1"/>
      <w:marLeft w:val="0"/>
      <w:marRight w:val="0"/>
      <w:marTop w:val="0"/>
      <w:marBottom w:val="0"/>
      <w:divBdr>
        <w:top w:val="none" w:sz="0" w:space="0" w:color="auto"/>
        <w:left w:val="none" w:sz="0" w:space="0" w:color="auto"/>
        <w:bottom w:val="none" w:sz="0" w:space="0" w:color="auto"/>
        <w:right w:val="none" w:sz="0" w:space="0" w:color="auto"/>
      </w:divBdr>
    </w:div>
    <w:div w:id="349530327">
      <w:bodyDiv w:val="1"/>
      <w:marLeft w:val="0"/>
      <w:marRight w:val="0"/>
      <w:marTop w:val="0"/>
      <w:marBottom w:val="0"/>
      <w:divBdr>
        <w:top w:val="none" w:sz="0" w:space="0" w:color="auto"/>
        <w:left w:val="none" w:sz="0" w:space="0" w:color="auto"/>
        <w:bottom w:val="none" w:sz="0" w:space="0" w:color="auto"/>
        <w:right w:val="none" w:sz="0" w:space="0" w:color="auto"/>
      </w:divBdr>
    </w:div>
    <w:div w:id="481167625">
      <w:bodyDiv w:val="1"/>
      <w:marLeft w:val="0"/>
      <w:marRight w:val="0"/>
      <w:marTop w:val="0"/>
      <w:marBottom w:val="0"/>
      <w:divBdr>
        <w:top w:val="none" w:sz="0" w:space="0" w:color="auto"/>
        <w:left w:val="none" w:sz="0" w:space="0" w:color="auto"/>
        <w:bottom w:val="none" w:sz="0" w:space="0" w:color="auto"/>
        <w:right w:val="none" w:sz="0" w:space="0" w:color="auto"/>
      </w:divBdr>
    </w:div>
    <w:div w:id="660936164">
      <w:bodyDiv w:val="1"/>
      <w:marLeft w:val="0"/>
      <w:marRight w:val="0"/>
      <w:marTop w:val="0"/>
      <w:marBottom w:val="0"/>
      <w:divBdr>
        <w:top w:val="none" w:sz="0" w:space="0" w:color="auto"/>
        <w:left w:val="none" w:sz="0" w:space="0" w:color="auto"/>
        <w:bottom w:val="none" w:sz="0" w:space="0" w:color="auto"/>
        <w:right w:val="none" w:sz="0" w:space="0" w:color="auto"/>
      </w:divBdr>
    </w:div>
    <w:div w:id="724909796">
      <w:bodyDiv w:val="1"/>
      <w:marLeft w:val="0"/>
      <w:marRight w:val="0"/>
      <w:marTop w:val="0"/>
      <w:marBottom w:val="0"/>
      <w:divBdr>
        <w:top w:val="none" w:sz="0" w:space="0" w:color="auto"/>
        <w:left w:val="none" w:sz="0" w:space="0" w:color="auto"/>
        <w:bottom w:val="none" w:sz="0" w:space="0" w:color="auto"/>
        <w:right w:val="none" w:sz="0" w:space="0" w:color="auto"/>
      </w:divBdr>
    </w:div>
    <w:div w:id="733814641">
      <w:bodyDiv w:val="1"/>
      <w:marLeft w:val="0"/>
      <w:marRight w:val="0"/>
      <w:marTop w:val="0"/>
      <w:marBottom w:val="0"/>
      <w:divBdr>
        <w:top w:val="none" w:sz="0" w:space="0" w:color="auto"/>
        <w:left w:val="none" w:sz="0" w:space="0" w:color="auto"/>
        <w:bottom w:val="none" w:sz="0" w:space="0" w:color="auto"/>
        <w:right w:val="none" w:sz="0" w:space="0" w:color="auto"/>
      </w:divBdr>
    </w:div>
    <w:div w:id="734470720">
      <w:bodyDiv w:val="1"/>
      <w:marLeft w:val="0"/>
      <w:marRight w:val="0"/>
      <w:marTop w:val="0"/>
      <w:marBottom w:val="0"/>
      <w:divBdr>
        <w:top w:val="none" w:sz="0" w:space="0" w:color="auto"/>
        <w:left w:val="none" w:sz="0" w:space="0" w:color="auto"/>
        <w:bottom w:val="none" w:sz="0" w:space="0" w:color="auto"/>
        <w:right w:val="none" w:sz="0" w:space="0" w:color="auto"/>
      </w:divBdr>
    </w:div>
    <w:div w:id="814687979">
      <w:bodyDiv w:val="1"/>
      <w:marLeft w:val="0"/>
      <w:marRight w:val="0"/>
      <w:marTop w:val="0"/>
      <w:marBottom w:val="0"/>
      <w:divBdr>
        <w:top w:val="none" w:sz="0" w:space="0" w:color="auto"/>
        <w:left w:val="none" w:sz="0" w:space="0" w:color="auto"/>
        <w:bottom w:val="none" w:sz="0" w:space="0" w:color="auto"/>
        <w:right w:val="none" w:sz="0" w:space="0" w:color="auto"/>
      </w:divBdr>
    </w:div>
    <w:div w:id="833492069">
      <w:bodyDiv w:val="1"/>
      <w:marLeft w:val="0"/>
      <w:marRight w:val="0"/>
      <w:marTop w:val="0"/>
      <w:marBottom w:val="0"/>
      <w:divBdr>
        <w:top w:val="none" w:sz="0" w:space="0" w:color="auto"/>
        <w:left w:val="none" w:sz="0" w:space="0" w:color="auto"/>
        <w:bottom w:val="none" w:sz="0" w:space="0" w:color="auto"/>
        <w:right w:val="none" w:sz="0" w:space="0" w:color="auto"/>
      </w:divBdr>
    </w:div>
    <w:div w:id="836502670">
      <w:bodyDiv w:val="1"/>
      <w:marLeft w:val="0"/>
      <w:marRight w:val="0"/>
      <w:marTop w:val="0"/>
      <w:marBottom w:val="0"/>
      <w:divBdr>
        <w:top w:val="none" w:sz="0" w:space="0" w:color="auto"/>
        <w:left w:val="none" w:sz="0" w:space="0" w:color="auto"/>
        <w:bottom w:val="none" w:sz="0" w:space="0" w:color="auto"/>
        <w:right w:val="none" w:sz="0" w:space="0" w:color="auto"/>
      </w:divBdr>
    </w:div>
    <w:div w:id="855584663">
      <w:bodyDiv w:val="1"/>
      <w:marLeft w:val="0"/>
      <w:marRight w:val="0"/>
      <w:marTop w:val="0"/>
      <w:marBottom w:val="0"/>
      <w:divBdr>
        <w:top w:val="none" w:sz="0" w:space="0" w:color="auto"/>
        <w:left w:val="none" w:sz="0" w:space="0" w:color="auto"/>
        <w:bottom w:val="none" w:sz="0" w:space="0" w:color="auto"/>
        <w:right w:val="none" w:sz="0" w:space="0" w:color="auto"/>
      </w:divBdr>
    </w:div>
    <w:div w:id="867571538">
      <w:bodyDiv w:val="1"/>
      <w:marLeft w:val="0"/>
      <w:marRight w:val="0"/>
      <w:marTop w:val="0"/>
      <w:marBottom w:val="0"/>
      <w:divBdr>
        <w:top w:val="none" w:sz="0" w:space="0" w:color="auto"/>
        <w:left w:val="none" w:sz="0" w:space="0" w:color="auto"/>
        <w:bottom w:val="none" w:sz="0" w:space="0" w:color="auto"/>
        <w:right w:val="none" w:sz="0" w:space="0" w:color="auto"/>
      </w:divBdr>
    </w:div>
    <w:div w:id="879974134">
      <w:bodyDiv w:val="1"/>
      <w:marLeft w:val="0"/>
      <w:marRight w:val="0"/>
      <w:marTop w:val="0"/>
      <w:marBottom w:val="0"/>
      <w:divBdr>
        <w:top w:val="none" w:sz="0" w:space="0" w:color="auto"/>
        <w:left w:val="none" w:sz="0" w:space="0" w:color="auto"/>
        <w:bottom w:val="none" w:sz="0" w:space="0" w:color="auto"/>
        <w:right w:val="none" w:sz="0" w:space="0" w:color="auto"/>
      </w:divBdr>
    </w:div>
    <w:div w:id="1014578617">
      <w:bodyDiv w:val="1"/>
      <w:marLeft w:val="0"/>
      <w:marRight w:val="0"/>
      <w:marTop w:val="0"/>
      <w:marBottom w:val="0"/>
      <w:divBdr>
        <w:top w:val="none" w:sz="0" w:space="0" w:color="auto"/>
        <w:left w:val="none" w:sz="0" w:space="0" w:color="auto"/>
        <w:bottom w:val="none" w:sz="0" w:space="0" w:color="auto"/>
        <w:right w:val="none" w:sz="0" w:space="0" w:color="auto"/>
      </w:divBdr>
    </w:div>
    <w:div w:id="1083528011">
      <w:bodyDiv w:val="1"/>
      <w:marLeft w:val="0"/>
      <w:marRight w:val="0"/>
      <w:marTop w:val="0"/>
      <w:marBottom w:val="0"/>
      <w:divBdr>
        <w:top w:val="none" w:sz="0" w:space="0" w:color="auto"/>
        <w:left w:val="none" w:sz="0" w:space="0" w:color="auto"/>
        <w:bottom w:val="none" w:sz="0" w:space="0" w:color="auto"/>
        <w:right w:val="none" w:sz="0" w:space="0" w:color="auto"/>
      </w:divBdr>
    </w:div>
    <w:div w:id="1152024273">
      <w:bodyDiv w:val="1"/>
      <w:marLeft w:val="0"/>
      <w:marRight w:val="0"/>
      <w:marTop w:val="0"/>
      <w:marBottom w:val="0"/>
      <w:divBdr>
        <w:top w:val="none" w:sz="0" w:space="0" w:color="auto"/>
        <w:left w:val="none" w:sz="0" w:space="0" w:color="auto"/>
        <w:bottom w:val="none" w:sz="0" w:space="0" w:color="auto"/>
        <w:right w:val="none" w:sz="0" w:space="0" w:color="auto"/>
      </w:divBdr>
    </w:div>
    <w:div w:id="1331520770">
      <w:bodyDiv w:val="1"/>
      <w:marLeft w:val="0"/>
      <w:marRight w:val="0"/>
      <w:marTop w:val="0"/>
      <w:marBottom w:val="0"/>
      <w:divBdr>
        <w:top w:val="none" w:sz="0" w:space="0" w:color="auto"/>
        <w:left w:val="none" w:sz="0" w:space="0" w:color="auto"/>
        <w:bottom w:val="none" w:sz="0" w:space="0" w:color="auto"/>
        <w:right w:val="none" w:sz="0" w:space="0" w:color="auto"/>
      </w:divBdr>
    </w:div>
    <w:div w:id="1376276032">
      <w:bodyDiv w:val="1"/>
      <w:marLeft w:val="0"/>
      <w:marRight w:val="0"/>
      <w:marTop w:val="0"/>
      <w:marBottom w:val="0"/>
      <w:divBdr>
        <w:top w:val="none" w:sz="0" w:space="0" w:color="auto"/>
        <w:left w:val="none" w:sz="0" w:space="0" w:color="auto"/>
        <w:bottom w:val="none" w:sz="0" w:space="0" w:color="auto"/>
        <w:right w:val="none" w:sz="0" w:space="0" w:color="auto"/>
      </w:divBdr>
    </w:div>
    <w:div w:id="1413743796">
      <w:bodyDiv w:val="1"/>
      <w:marLeft w:val="0"/>
      <w:marRight w:val="0"/>
      <w:marTop w:val="0"/>
      <w:marBottom w:val="0"/>
      <w:divBdr>
        <w:top w:val="none" w:sz="0" w:space="0" w:color="auto"/>
        <w:left w:val="none" w:sz="0" w:space="0" w:color="auto"/>
        <w:bottom w:val="none" w:sz="0" w:space="0" w:color="auto"/>
        <w:right w:val="none" w:sz="0" w:space="0" w:color="auto"/>
      </w:divBdr>
    </w:div>
    <w:div w:id="1456438704">
      <w:bodyDiv w:val="1"/>
      <w:marLeft w:val="0"/>
      <w:marRight w:val="0"/>
      <w:marTop w:val="0"/>
      <w:marBottom w:val="0"/>
      <w:divBdr>
        <w:top w:val="none" w:sz="0" w:space="0" w:color="auto"/>
        <w:left w:val="none" w:sz="0" w:space="0" w:color="auto"/>
        <w:bottom w:val="none" w:sz="0" w:space="0" w:color="auto"/>
        <w:right w:val="none" w:sz="0" w:space="0" w:color="auto"/>
      </w:divBdr>
      <w:divsChild>
        <w:div w:id="222525457">
          <w:marLeft w:val="0"/>
          <w:marRight w:val="0"/>
          <w:marTop w:val="0"/>
          <w:marBottom w:val="450"/>
          <w:divBdr>
            <w:top w:val="none" w:sz="0" w:space="0" w:color="auto"/>
            <w:left w:val="none" w:sz="0" w:space="0" w:color="auto"/>
            <w:bottom w:val="none" w:sz="0" w:space="0" w:color="auto"/>
            <w:right w:val="none" w:sz="0" w:space="0" w:color="auto"/>
          </w:divBdr>
          <w:divsChild>
            <w:div w:id="904339205">
              <w:marLeft w:val="0"/>
              <w:marRight w:val="0"/>
              <w:marTop w:val="0"/>
              <w:marBottom w:val="0"/>
              <w:divBdr>
                <w:top w:val="none" w:sz="0" w:space="0" w:color="auto"/>
                <w:left w:val="none" w:sz="0" w:space="0" w:color="auto"/>
                <w:bottom w:val="none" w:sz="0" w:space="0" w:color="auto"/>
                <w:right w:val="none" w:sz="0" w:space="0" w:color="auto"/>
              </w:divBdr>
              <w:divsChild>
                <w:div w:id="1917472151">
                  <w:marLeft w:val="0"/>
                  <w:marRight w:val="0"/>
                  <w:marTop w:val="0"/>
                  <w:marBottom w:val="0"/>
                  <w:divBdr>
                    <w:top w:val="none" w:sz="0" w:space="0" w:color="auto"/>
                    <w:left w:val="none" w:sz="0" w:space="0" w:color="auto"/>
                    <w:bottom w:val="none" w:sz="0" w:space="0" w:color="auto"/>
                    <w:right w:val="none" w:sz="0" w:space="0" w:color="auto"/>
                  </w:divBdr>
                  <w:divsChild>
                    <w:div w:id="966198819">
                      <w:marLeft w:val="0"/>
                      <w:marRight w:val="0"/>
                      <w:marTop w:val="0"/>
                      <w:marBottom w:val="0"/>
                      <w:divBdr>
                        <w:top w:val="none" w:sz="0" w:space="0" w:color="auto"/>
                        <w:left w:val="none" w:sz="0" w:space="0" w:color="auto"/>
                        <w:bottom w:val="none" w:sz="0" w:space="0" w:color="auto"/>
                        <w:right w:val="none" w:sz="0" w:space="0" w:color="auto"/>
                      </w:divBdr>
                      <w:divsChild>
                        <w:div w:id="1510296920">
                          <w:marLeft w:val="0"/>
                          <w:marRight w:val="1911"/>
                          <w:marTop w:val="0"/>
                          <w:marBottom w:val="0"/>
                          <w:divBdr>
                            <w:top w:val="none" w:sz="0" w:space="0" w:color="auto"/>
                            <w:left w:val="none" w:sz="0" w:space="0" w:color="auto"/>
                            <w:bottom w:val="none" w:sz="0" w:space="0" w:color="auto"/>
                            <w:right w:val="none" w:sz="0" w:space="0" w:color="auto"/>
                          </w:divBdr>
                          <w:divsChild>
                            <w:div w:id="248583649">
                              <w:marLeft w:val="1465"/>
                              <w:marRight w:val="400"/>
                              <w:marTop w:val="0"/>
                              <w:marBottom w:val="0"/>
                              <w:divBdr>
                                <w:top w:val="none" w:sz="0" w:space="0" w:color="auto"/>
                                <w:left w:val="none" w:sz="0" w:space="0" w:color="auto"/>
                                <w:bottom w:val="none" w:sz="0" w:space="0" w:color="auto"/>
                                <w:right w:val="none" w:sz="0" w:space="0" w:color="auto"/>
                              </w:divBdr>
                              <w:divsChild>
                                <w:div w:id="949973911">
                                  <w:marLeft w:val="0"/>
                                  <w:marRight w:val="0"/>
                                  <w:marTop w:val="0"/>
                                  <w:marBottom w:val="0"/>
                                  <w:divBdr>
                                    <w:top w:val="none" w:sz="0" w:space="0" w:color="auto"/>
                                    <w:left w:val="none" w:sz="0" w:space="0" w:color="auto"/>
                                    <w:bottom w:val="single" w:sz="6" w:space="11" w:color="EBEBEB"/>
                                    <w:right w:val="none" w:sz="0" w:space="0" w:color="auto"/>
                                  </w:divBdr>
                                  <w:divsChild>
                                    <w:div w:id="1431664792">
                                      <w:marLeft w:val="0"/>
                                      <w:marRight w:val="225"/>
                                      <w:marTop w:val="0"/>
                                      <w:marBottom w:val="0"/>
                                      <w:divBdr>
                                        <w:top w:val="none" w:sz="0" w:space="0" w:color="auto"/>
                                        <w:left w:val="none" w:sz="0" w:space="0" w:color="auto"/>
                                        <w:bottom w:val="none" w:sz="0" w:space="0" w:color="auto"/>
                                        <w:right w:val="none" w:sz="0" w:space="0" w:color="auto"/>
                                      </w:divBdr>
                                    </w:div>
                                    <w:div w:id="276639562">
                                      <w:marLeft w:val="0"/>
                                      <w:marRight w:val="0"/>
                                      <w:marTop w:val="0"/>
                                      <w:marBottom w:val="0"/>
                                      <w:divBdr>
                                        <w:top w:val="none" w:sz="0" w:space="0" w:color="auto"/>
                                        <w:left w:val="none" w:sz="0" w:space="0" w:color="auto"/>
                                        <w:bottom w:val="none" w:sz="0" w:space="0" w:color="auto"/>
                                        <w:right w:val="none" w:sz="0" w:space="0" w:color="auto"/>
                                      </w:divBdr>
                                      <w:divsChild>
                                        <w:div w:id="127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09506">
          <w:marLeft w:val="0"/>
          <w:marRight w:val="0"/>
          <w:marTop w:val="0"/>
          <w:marBottom w:val="0"/>
          <w:divBdr>
            <w:top w:val="none" w:sz="0" w:space="0" w:color="auto"/>
            <w:left w:val="none" w:sz="0" w:space="0" w:color="auto"/>
            <w:bottom w:val="none" w:sz="0" w:space="0" w:color="auto"/>
            <w:right w:val="none" w:sz="0" w:space="0" w:color="auto"/>
          </w:divBdr>
          <w:divsChild>
            <w:div w:id="741489419">
              <w:marLeft w:val="0"/>
              <w:marRight w:val="0"/>
              <w:marTop w:val="0"/>
              <w:marBottom w:val="0"/>
              <w:divBdr>
                <w:top w:val="none" w:sz="0" w:space="0" w:color="auto"/>
                <w:left w:val="none" w:sz="0" w:space="0" w:color="auto"/>
                <w:bottom w:val="none" w:sz="0" w:space="0" w:color="auto"/>
                <w:right w:val="none" w:sz="0" w:space="0" w:color="auto"/>
              </w:divBdr>
              <w:divsChild>
                <w:div w:id="511527125">
                  <w:marLeft w:val="0"/>
                  <w:marRight w:val="1911"/>
                  <w:marTop w:val="0"/>
                  <w:marBottom w:val="0"/>
                  <w:divBdr>
                    <w:top w:val="none" w:sz="0" w:space="0" w:color="auto"/>
                    <w:left w:val="none" w:sz="0" w:space="0" w:color="auto"/>
                    <w:bottom w:val="none" w:sz="0" w:space="0" w:color="auto"/>
                    <w:right w:val="none" w:sz="0" w:space="0" w:color="auto"/>
                  </w:divBdr>
                  <w:divsChild>
                    <w:div w:id="11660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82751">
      <w:bodyDiv w:val="1"/>
      <w:marLeft w:val="0"/>
      <w:marRight w:val="0"/>
      <w:marTop w:val="0"/>
      <w:marBottom w:val="0"/>
      <w:divBdr>
        <w:top w:val="none" w:sz="0" w:space="0" w:color="auto"/>
        <w:left w:val="none" w:sz="0" w:space="0" w:color="auto"/>
        <w:bottom w:val="none" w:sz="0" w:space="0" w:color="auto"/>
        <w:right w:val="none" w:sz="0" w:space="0" w:color="auto"/>
      </w:divBdr>
    </w:div>
    <w:div w:id="1470782081">
      <w:bodyDiv w:val="1"/>
      <w:marLeft w:val="0"/>
      <w:marRight w:val="0"/>
      <w:marTop w:val="0"/>
      <w:marBottom w:val="0"/>
      <w:divBdr>
        <w:top w:val="none" w:sz="0" w:space="0" w:color="auto"/>
        <w:left w:val="none" w:sz="0" w:space="0" w:color="auto"/>
        <w:bottom w:val="none" w:sz="0" w:space="0" w:color="auto"/>
        <w:right w:val="none" w:sz="0" w:space="0" w:color="auto"/>
      </w:divBdr>
    </w:div>
    <w:div w:id="1689873368">
      <w:bodyDiv w:val="1"/>
      <w:marLeft w:val="0"/>
      <w:marRight w:val="0"/>
      <w:marTop w:val="0"/>
      <w:marBottom w:val="0"/>
      <w:divBdr>
        <w:top w:val="none" w:sz="0" w:space="0" w:color="auto"/>
        <w:left w:val="none" w:sz="0" w:space="0" w:color="auto"/>
        <w:bottom w:val="none" w:sz="0" w:space="0" w:color="auto"/>
        <w:right w:val="none" w:sz="0" w:space="0" w:color="auto"/>
      </w:divBdr>
    </w:div>
    <w:div w:id="1747995124">
      <w:bodyDiv w:val="1"/>
      <w:marLeft w:val="0"/>
      <w:marRight w:val="0"/>
      <w:marTop w:val="0"/>
      <w:marBottom w:val="0"/>
      <w:divBdr>
        <w:top w:val="none" w:sz="0" w:space="0" w:color="auto"/>
        <w:left w:val="none" w:sz="0" w:space="0" w:color="auto"/>
        <w:bottom w:val="none" w:sz="0" w:space="0" w:color="auto"/>
        <w:right w:val="none" w:sz="0" w:space="0" w:color="auto"/>
      </w:divBdr>
    </w:div>
    <w:div w:id="1803226040">
      <w:bodyDiv w:val="1"/>
      <w:marLeft w:val="0"/>
      <w:marRight w:val="0"/>
      <w:marTop w:val="0"/>
      <w:marBottom w:val="0"/>
      <w:divBdr>
        <w:top w:val="none" w:sz="0" w:space="0" w:color="auto"/>
        <w:left w:val="none" w:sz="0" w:space="0" w:color="auto"/>
        <w:bottom w:val="none" w:sz="0" w:space="0" w:color="auto"/>
        <w:right w:val="none" w:sz="0" w:space="0" w:color="auto"/>
      </w:divBdr>
    </w:div>
    <w:div w:id="1832408777">
      <w:bodyDiv w:val="1"/>
      <w:marLeft w:val="0"/>
      <w:marRight w:val="0"/>
      <w:marTop w:val="0"/>
      <w:marBottom w:val="0"/>
      <w:divBdr>
        <w:top w:val="none" w:sz="0" w:space="0" w:color="auto"/>
        <w:left w:val="none" w:sz="0" w:space="0" w:color="auto"/>
        <w:bottom w:val="none" w:sz="0" w:space="0" w:color="auto"/>
        <w:right w:val="none" w:sz="0" w:space="0" w:color="auto"/>
      </w:divBdr>
    </w:div>
    <w:div w:id="1898080672">
      <w:bodyDiv w:val="1"/>
      <w:marLeft w:val="0"/>
      <w:marRight w:val="0"/>
      <w:marTop w:val="0"/>
      <w:marBottom w:val="0"/>
      <w:divBdr>
        <w:top w:val="none" w:sz="0" w:space="0" w:color="auto"/>
        <w:left w:val="none" w:sz="0" w:space="0" w:color="auto"/>
        <w:bottom w:val="none" w:sz="0" w:space="0" w:color="auto"/>
        <w:right w:val="none" w:sz="0" w:space="0" w:color="auto"/>
      </w:divBdr>
    </w:div>
    <w:div w:id="1955404781">
      <w:bodyDiv w:val="1"/>
      <w:marLeft w:val="0"/>
      <w:marRight w:val="0"/>
      <w:marTop w:val="0"/>
      <w:marBottom w:val="0"/>
      <w:divBdr>
        <w:top w:val="none" w:sz="0" w:space="0" w:color="auto"/>
        <w:left w:val="none" w:sz="0" w:space="0" w:color="auto"/>
        <w:bottom w:val="none" w:sz="0" w:space="0" w:color="auto"/>
        <w:right w:val="none" w:sz="0" w:space="0" w:color="auto"/>
      </w:divBdr>
    </w:div>
    <w:div w:id="1965887984">
      <w:bodyDiv w:val="1"/>
      <w:marLeft w:val="0"/>
      <w:marRight w:val="0"/>
      <w:marTop w:val="0"/>
      <w:marBottom w:val="0"/>
      <w:divBdr>
        <w:top w:val="none" w:sz="0" w:space="0" w:color="auto"/>
        <w:left w:val="none" w:sz="0" w:space="0" w:color="auto"/>
        <w:bottom w:val="none" w:sz="0" w:space="0" w:color="auto"/>
        <w:right w:val="none" w:sz="0" w:space="0" w:color="auto"/>
      </w:divBdr>
    </w:div>
    <w:div w:id="2027518335">
      <w:bodyDiv w:val="1"/>
      <w:marLeft w:val="0"/>
      <w:marRight w:val="0"/>
      <w:marTop w:val="0"/>
      <w:marBottom w:val="0"/>
      <w:divBdr>
        <w:top w:val="none" w:sz="0" w:space="0" w:color="auto"/>
        <w:left w:val="none" w:sz="0" w:space="0" w:color="auto"/>
        <w:bottom w:val="none" w:sz="0" w:space="0" w:color="auto"/>
        <w:right w:val="none" w:sz="0" w:space="0" w:color="auto"/>
      </w:divBdr>
    </w:div>
    <w:div w:id="2040932317">
      <w:bodyDiv w:val="1"/>
      <w:marLeft w:val="0"/>
      <w:marRight w:val="0"/>
      <w:marTop w:val="0"/>
      <w:marBottom w:val="0"/>
      <w:divBdr>
        <w:top w:val="none" w:sz="0" w:space="0" w:color="auto"/>
        <w:left w:val="none" w:sz="0" w:space="0" w:color="auto"/>
        <w:bottom w:val="none" w:sz="0" w:space="0" w:color="auto"/>
        <w:right w:val="none" w:sz="0" w:space="0" w:color="auto"/>
      </w:divBdr>
    </w:div>
    <w:div w:id="2045713413">
      <w:bodyDiv w:val="1"/>
      <w:marLeft w:val="0"/>
      <w:marRight w:val="0"/>
      <w:marTop w:val="0"/>
      <w:marBottom w:val="0"/>
      <w:divBdr>
        <w:top w:val="none" w:sz="0" w:space="0" w:color="auto"/>
        <w:left w:val="none" w:sz="0" w:space="0" w:color="auto"/>
        <w:bottom w:val="none" w:sz="0" w:space="0" w:color="auto"/>
        <w:right w:val="none" w:sz="0" w:space="0" w:color="auto"/>
      </w:divBdr>
    </w:div>
    <w:div w:id="2083216474">
      <w:bodyDiv w:val="1"/>
      <w:marLeft w:val="0"/>
      <w:marRight w:val="0"/>
      <w:marTop w:val="0"/>
      <w:marBottom w:val="0"/>
      <w:divBdr>
        <w:top w:val="none" w:sz="0" w:space="0" w:color="auto"/>
        <w:left w:val="none" w:sz="0" w:space="0" w:color="auto"/>
        <w:bottom w:val="none" w:sz="0" w:space="0" w:color="auto"/>
        <w:right w:val="none" w:sz="0" w:space="0" w:color="auto"/>
      </w:divBdr>
    </w:div>
    <w:div w:id="21096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kietzma@uvi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1754</Words>
  <Characters>10001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Henrik Kietzmann</dc:creator>
  <cp:keywords/>
  <dc:description/>
  <cp:lastModifiedBy>Worrall, Catherine</cp:lastModifiedBy>
  <cp:revision>2</cp:revision>
  <dcterms:created xsi:type="dcterms:W3CDTF">2019-02-21T09:20:00Z</dcterms:created>
  <dcterms:modified xsi:type="dcterms:W3CDTF">2019-02-21T09:20:00Z</dcterms:modified>
</cp:coreProperties>
</file>