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107C8" w14:textId="1BCF36EB" w:rsidR="004A0067" w:rsidRDefault="004B2D2D">
      <w:r>
        <w:t>No Reason</w:t>
      </w:r>
      <w:r>
        <w:br/>
      </w:r>
      <w:r w:rsidRPr="004B2D2D">
        <w:rPr>
          <w:sz w:val="20"/>
          <w:szCs w:val="20"/>
        </w:rPr>
        <w:br/>
        <w:t>‘not understanding a prayer is no reason not to say amen’</w:t>
      </w:r>
      <w:r w:rsidRPr="004B2D2D">
        <w:rPr>
          <w:sz w:val="20"/>
          <w:szCs w:val="20"/>
        </w:rPr>
        <w:br/>
        <w:t xml:space="preserve">    – </w:t>
      </w:r>
      <w:proofErr w:type="spellStart"/>
      <w:r w:rsidRPr="004B2D2D">
        <w:rPr>
          <w:sz w:val="20"/>
          <w:szCs w:val="20"/>
        </w:rPr>
        <w:t>Gboyega</w:t>
      </w:r>
      <w:proofErr w:type="spellEnd"/>
      <w:r w:rsidRPr="004B2D2D">
        <w:rPr>
          <w:sz w:val="20"/>
          <w:szCs w:val="20"/>
        </w:rPr>
        <w:t xml:space="preserve"> </w:t>
      </w:r>
      <w:proofErr w:type="spellStart"/>
      <w:r w:rsidRPr="004B2D2D">
        <w:rPr>
          <w:sz w:val="20"/>
          <w:szCs w:val="20"/>
        </w:rPr>
        <w:t>Odubanjo</w:t>
      </w:r>
      <w:proofErr w:type="spellEnd"/>
      <w:r w:rsidRPr="004B2D2D">
        <w:rPr>
          <w:sz w:val="20"/>
          <w:szCs w:val="20"/>
        </w:rPr>
        <w:t xml:space="preserve"> ‘Poems (With Drums)’</w:t>
      </w:r>
      <w:r w:rsidRPr="004B2D2D">
        <w:rPr>
          <w:sz w:val="20"/>
          <w:szCs w:val="20"/>
        </w:rPr>
        <w:br/>
      </w:r>
      <w:r>
        <w:br/>
        <w:t>Not understanding loss is no reason not to keep looking</w:t>
      </w:r>
      <w:r>
        <w:br/>
      </w:r>
      <w:r>
        <w:br/>
        <w:t>Not understanding grammar is no reason not to break the rules</w:t>
      </w:r>
      <w:r>
        <w:br/>
      </w:r>
      <w:r>
        <w:br/>
        <w:t>Not understanding electricity is no reason not to flick the switch</w:t>
      </w:r>
      <w:r>
        <w:br/>
      </w:r>
      <w:r>
        <w:br/>
        <w:t>Not understanding music is no reason not to make a noise</w:t>
      </w:r>
      <w:r>
        <w:br/>
      </w:r>
      <w:r>
        <w:br/>
        <w:t>Not understanding silence is no reason not to keep quiet</w:t>
      </w:r>
      <w:r>
        <w:br/>
      </w:r>
      <w:r>
        <w:br/>
        <w:t>Not understanding a poem is no reason not to read it</w:t>
      </w:r>
      <w:r>
        <w:br/>
      </w:r>
      <w:r>
        <w:br/>
        <w:t>Not understanding death is no reason not to stay alive</w:t>
      </w:r>
      <w:r>
        <w:br/>
      </w:r>
      <w:r>
        <w:br/>
        <w:t>Not understanding grief is no reason not to cry</w:t>
      </w:r>
      <w:r>
        <w:br/>
      </w:r>
      <w:r>
        <w:br/>
        <w:t>Not understanding anything is no reason not to try</w:t>
      </w:r>
      <w:r>
        <w:br/>
      </w:r>
      <w:r>
        <w:br/>
      </w:r>
      <w:r>
        <w:br/>
        <w:t xml:space="preserve">   © Rupert M Loydell </w:t>
      </w:r>
    </w:p>
    <w:sectPr w:rsidR="004A0067">
      <w:footerReference w:type="even" r:id="rId6"/>
      <w:footerReference w:type="firs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7CE2C" w14:textId="77777777" w:rsidR="00C57344" w:rsidRDefault="00C57344" w:rsidP="004B2D2D">
      <w:r>
        <w:separator/>
      </w:r>
    </w:p>
  </w:endnote>
  <w:endnote w:type="continuationSeparator" w:id="0">
    <w:p w14:paraId="6B869BC4" w14:textId="77777777" w:rsidR="00C57344" w:rsidRDefault="00C57344" w:rsidP="004B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FD0C" w14:textId="19D64ACC" w:rsidR="004B2D2D" w:rsidRDefault="00855E7C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4D004555" wp14:editId="6EAEE5C2">
              <wp:extent cx="443865" cy="443865"/>
              <wp:effectExtent l="0" t="0" r="12700" b="0"/>
              <wp:docPr id="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49963D" w14:textId="3C159207" w:rsidR="00855E7C" w:rsidRPr="00855E7C" w:rsidRDefault="00855E7C" w:rsidP="00855E7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855E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D0045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249963D" w14:textId="3C159207" w:rsidR="00855E7C" w:rsidRPr="00855E7C" w:rsidRDefault="00855E7C" w:rsidP="00855E7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855E7C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PUBLIC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22CF" w14:textId="77CD2A15" w:rsidR="004B2D2D" w:rsidRDefault="00855E7C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14D47000" wp14:editId="191C805C">
              <wp:extent cx="443865" cy="443865"/>
              <wp:effectExtent l="0" t="0" r="12700" b="0"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286A33" w14:textId="277ED0DD" w:rsidR="00855E7C" w:rsidRPr="00855E7C" w:rsidRDefault="00855E7C" w:rsidP="00855E7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855E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4D470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6286A33" w14:textId="277ED0DD" w:rsidR="00855E7C" w:rsidRPr="00855E7C" w:rsidRDefault="00855E7C" w:rsidP="00855E7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855E7C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PUBLIC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4F6B0" w14:textId="77777777" w:rsidR="00C57344" w:rsidRDefault="00C57344" w:rsidP="004B2D2D">
      <w:r>
        <w:separator/>
      </w:r>
    </w:p>
  </w:footnote>
  <w:footnote w:type="continuationSeparator" w:id="0">
    <w:p w14:paraId="5FDD6834" w14:textId="77777777" w:rsidR="00C57344" w:rsidRDefault="00C57344" w:rsidP="004B2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2D"/>
    <w:rsid w:val="004A0067"/>
    <w:rsid w:val="004B2D2D"/>
    <w:rsid w:val="006268A3"/>
    <w:rsid w:val="00855E7C"/>
    <w:rsid w:val="00C5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56491"/>
  <w15:chartTrackingRefBased/>
  <w15:docId w15:val="{A62965A2-E011-5844-B57E-67F009E3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D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D2D"/>
  </w:style>
  <w:style w:type="paragraph" w:styleId="Footer">
    <w:name w:val="footer"/>
    <w:basedOn w:val="Normal"/>
    <w:link w:val="FooterChar"/>
    <w:uiPriority w:val="99"/>
    <w:unhideWhenUsed/>
    <w:rsid w:val="004B2D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Loydell</dc:creator>
  <cp:keywords/>
  <dc:description/>
  <cp:lastModifiedBy>Malcolm Edwards</cp:lastModifiedBy>
  <cp:revision>2</cp:revision>
  <dcterms:created xsi:type="dcterms:W3CDTF">2023-09-04T09:16:00Z</dcterms:created>
  <dcterms:modified xsi:type="dcterms:W3CDTF">2023-09-04T09:16:00Z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4b0139e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798dabe7,1,2,3</vt:lpwstr>
  </property>
  <property fmtid="{D5CDD505-2E9C-101B-9397-08002B2CF9AE}" pid="6" name="ClassificationContentMarkingFooterFontProps">
    <vt:lpwstr>#000000,11,Calibri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190ba2b7-5de7-4484-a37b-2ffba5b6743f_Enabled">
    <vt:lpwstr>true</vt:lpwstr>
  </property>
  <property fmtid="{D5CDD505-2E9C-101B-9397-08002B2CF9AE}" pid="9" name="MSIP_Label_190ba2b7-5de7-4484-a37b-2ffba5b6743f_SetDate">
    <vt:lpwstr>2023-09-04T09:15:48Z</vt:lpwstr>
  </property>
  <property fmtid="{D5CDD505-2E9C-101B-9397-08002B2CF9AE}" pid="10" name="MSIP_Label_190ba2b7-5de7-4484-a37b-2ffba5b6743f_Method">
    <vt:lpwstr>Privileged</vt:lpwstr>
  </property>
  <property fmtid="{D5CDD505-2E9C-101B-9397-08002B2CF9AE}" pid="11" name="MSIP_Label_190ba2b7-5de7-4484-a37b-2ffba5b6743f_Name">
    <vt:lpwstr>Public</vt:lpwstr>
  </property>
  <property fmtid="{D5CDD505-2E9C-101B-9397-08002B2CF9AE}" pid="12" name="MSIP_Label_190ba2b7-5de7-4484-a37b-2ffba5b6743f_SiteId">
    <vt:lpwstr>550beeb3-6a3d-4646-a111-f89d0177792e</vt:lpwstr>
  </property>
  <property fmtid="{D5CDD505-2E9C-101B-9397-08002B2CF9AE}" pid="13" name="MSIP_Label_190ba2b7-5de7-4484-a37b-2ffba5b6743f_ActionId">
    <vt:lpwstr>7df71391-0032-41a1-aedc-659301368f7c</vt:lpwstr>
  </property>
  <property fmtid="{D5CDD505-2E9C-101B-9397-08002B2CF9AE}" pid="14" name="MSIP_Label_190ba2b7-5de7-4484-a37b-2ffba5b6743f_ContentBits">
    <vt:lpwstr>2</vt:lpwstr>
  </property>
</Properties>
</file>