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86B" w14:textId="0BF5C425" w:rsidR="00BF7B91" w:rsidRDefault="00565EF4" w:rsidP="00565EF4">
      <w:pPr>
        <w:pStyle w:val="Title"/>
      </w:pPr>
      <w:r>
        <w:t>Embedding Live Briefs in the Curriculum: A guide for good practice</w:t>
      </w:r>
    </w:p>
    <w:p w14:paraId="66B1141D" w14:textId="092A3CFC" w:rsidR="00565EF4" w:rsidRDefault="00D378DE">
      <w:r>
        <w:t xml:space="preserve">Lucy Cokes, </w:t>
      </w:r>
      <w:r w:rsidR="00833104">
        <w:t>BE good</w:t>
      </w:r>
      <w:r w:rsidR="00047FF7">
        <w:t>,</w:t>
      </w:r>
      <w:r w:rsidR="00833104">
        <w:t xml:space="preserve"> </w:t>
      </w:r>
      <w:r>
        <w:t>Falmouth University</w:t>
      </w:r>
      <w:r>
        <w:tab/>
      </w:r>
      <w:r>
        <w:tab/>
      </w:r>
      <w:r>
        <w:tab/>
      </w:r>
      <w:hyperlink r:id="rId8" w:history="1">
        <w:r w:rsidRPr="00526A7E">
          <w:rPr>
            <w:rStyle w:val="Hyperlink"/>
          </w:rPr>
          <w:t>lucy.cokes@falmouth.ac.uk</w:t>
        </w:r>
      </w:hyperlink>
      <w:r>
        <w:t xml:space="preserve"> </w:t>
      </w:r>
    </w:p>
    <w:p w14:paraId="4ACEC1CA" w14:textId="03B1D85F" w:rsidR="00565EF4" w:rsidRDefault="004063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25EC79" wp14:editId="35643EA3">
                <wp:simplePos x="0" y="0"/>
                <wp:positionH relativeFrom="column">
                  <wp:posOffset>4018782</wp:posOffset>
                </wp:positionH>
                <wp:positionV relativeFrom="paragraph">
                  <wp:posOffset>777920</wp:posOffset>
                </wp:positionV>
                <wp:extent cx="2246630" cy="3642995"/>
                <wp:effectExtent l="0" t="0" r="13970" b="14605"/>
                <wp:wrapTight wrapText="bothSides">
                  <wp:wrapPolygon edited="0">
                    <wp:start x="0" y="0"/>
                    <wp:lineTo x="0" y="21611"/>
                    <wp:lineTo x="21612" y="21611"/>
                    <wp:lineTo x="21612" y="0"/>
                    <wp:lineTo x="0" y="0"/>
                  </wp:wrapPolygon>
                </wp:wrapTight>
                <wp:docPr id="1783875864" name="Text Box 17838758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364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45646" w14:textId="5046CC8E" w:rsidR="00C51FD8" w:rsidRDefault="00C51FD8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E92CB2">
                              <w:rPr>
                                <w:rStyle w:val="Heading4Char"/>
                              </w:rPr>
                              <w:t>About The Author</w:t>
                            </w:r>
                            <w:r w:rsidRPr="00E92CB2">
                              <w:rPr>
                                <w:rStyle w:val="Heading4Char"/>
                              </w:rPr>
                              <w:br/>
                            </w:r>
                            <w:r w:rsidRPr="00D162E0">
                              <w:t xml:space="preserve">Lucy Cokes is a senior lecturer at Falmouth University, </w:t>
                            </w:r>
                            <w:r w:rsidR="00B24205" w:rsidRPr="00D162E0">
                              <w:t>School of Communications</w:t>
                            </w:r>
                            <w:r w:rsidRPr="00D162E0">
                              <w:t>. She has been</w:t>
                            </w:r>
                            <w:r w:rsidR="00B24205" w:rsidRPr="00D162E0">
                              <w:t xml:space="preserve"> working in higher</w:t>
                            </w:r>
                            <w:r w:rsidRPr="00D162E0">
                              <w:t xml:space="preserve"> education for</w:t>
                            </w:r>
                            <w:r w:rsidR="00B24205" w:rsidRPr="00D162E0">
                              <w:t xml:space="preserve"> </w:t>
                            </w:r>
                            <w:r w:rsidRPr="00D162E0">
                              <w:t xml:space="preserve">the past </w:t>
                            </w:r>
                            <w:r w:rsidR="00B24205" w:rsidRPr="00D162E0">
                              <w:t>nine</w:t>
                            </w:r>
                            <w:r w:rsidRPr="00D162E0">
                              <w:t xml:space="preserve"> years</w:t>
                            </w:r>
                            <w:r w:rsidR="0090465A" w:rsidRPr="00D162E0">
                              <w:t xml:space="preserve"> and is a fellow of </w:t>
                            </w:r>
                            <w:r w:rsidR="00D162E0" w:rsidRPr="00D162E0">
                              <w:t>Advance HE</w:t>
                            </w:r>
                            <w:r w:rsidRPr="00D162E0">
                              <w:t xml:space="preserve">. </w:t>
                            </w:r>
                            <w:r w:rsidR="0027308E">
                              <w:t>She leads the Behaviour Change for Good modules on the Advertising courses</w:t>
                            </w:r>
                            <w:r w:rsidR="00626B95">
                              <w:t xml:space="preserve"> and started the inhouse agency </w:t>
                            </w:r>
                            <w:r w:rsidR="009F5E68">
                              <w:t>‘</w:t>
                            </w:r>
                            <w:r w:rsidR="00626B95">
                              <w:t>BE good</w:t>
                            </w:r>
                            <w:r w:rsidR="009F5E68">
                              <w:t>’</w:t>
                            </w:r>
                            <w:r w:rsidR="00626B95">
                              <w:t xml:space="preserve"> to manage the live projects. </w:t>
                            </w:r>
                            <w:r w:rsidR="005D494E" w:rsidRPr="00D162E0">
                              <w:t xml:space="preserve">Prior to this she ran a highly successful </w:t>
                            </w:r>
                            <w:r w:rsidR="00E551E4" w:rsidRPr="00D162E0">
                              <w:t>digital marketing agency with 80 staff in the UK across 3 offices.</w:t>
                            </w:r>
                            <w:r w:rsidR="00E551E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1BDD94F9" w14:textId="2A1F9876" w:rsidR="004A4569" w:rsidRPr="005D494E" w:rsidRDefault="009F5E68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t>Projects</w:t>
                            </w:r>
                            <w:r w:rsidR="004A4569" w:rsidRPr="004A4569">
                              <w:t xml:space="preserve"> from </w:t>
                            </w:r>
                            <w:r>
                              <w:t>‘</w:t>
                            </w:r>
                            <w:r w:rsidR="004A4569" w:rsidRPr="004A4569">
                              <w:t>BE good</w:t>
                            </w:r>
                            <w:r>
                              <w:t>’</w:t>
                            </w:r>
                            <w:r w:rsidR="004A4569" w:rsidRPr="004A4569">
                              <w:t xml:space="preserve"> can be</w:t>
                            </w:r>
                            <w:r w:rsidR="004A456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F5E68">
                              <w:t>seen</w:t>
                            </w:r>
                            <w:r w:rsidR="004A4569" w:rsidRPr="004A4569">
                              <w:t xml:space="preserve"> </w:t>
                            </w:r>
                            <w:r w:rsidR="004A4569">
                              <w:t>on Instagram @begoodfalmouth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EC79" id="_x0000_t202" coordsize="21600,21600" o:spt="202" path="m,l,21600r21600,l21600,xe">
                <v:stroke joinstyle="miter"/>
                <v:path gradientshapeok="t" o:connecttype="rect"/>
              </v:shapetype>
              <v:shape id="Text Box 1783875864" o:spid="_x0000_s1026" type="#_x0000_t202" alt="&quot;&quot;" style="position:absolute;margin-left:316.45pt;margin-top:61.25pt;width:176.9pt;height:28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" fillcolor="white [3201]" strokeweight=".5pt">
                <v:textbox>
                  <w:txbxContent>
                    <w:p w14:paraId="0F045646" w14:textId="5046CC8E" w:rsidR="00C51FD8" w:rsidRDefault="00C51FD8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E92CB2">
                        <w:rPr>
                          <w:rStyle w:val="Heading4Char"/>
                        </w:rPr>
                        <w:t>About The Author</w:t>
                      </w:r>
                      <w:r w:rsidRPr="00E92CB2">
                        <w:rPr>
                          <w:rStyle w:val="Heading4Char"/>
                        </w:rPr>
                        <w:br/>
                      </w:r>
                      <w:r w:rsidRPr="00D162E0">
                        <w:t xml:space="preserve">Lucy Cokes is a senior lecturer at Falmouth University, </w:t>
                      </w:r>
                      <w:r w:rsidR="00B24205" w:rsidRPr="00D162E0">
                        <w:t>School of Communications</w:t>
                      </w:r>
                      <w:r w:rsidRPr="00D162E0">
                        <w:t>. She has been</w:t>
                      </w:r>
                      <w:r w:rsidR="00B24205" w:rsidRPr="00D162E0">
                        <w:t xml:space="preserve"> working in higher</w:t>
                      </w:r>
                      <w:r w:rsidRPr="00D162E0">
                        <w:t xml:space="preserve"> education for</w:t>
                      </w:r>
                      <w:r w:rsidR="00B24205" w:rsidRPr="00D162E0">
                        <w:t xml:space="preserve"> </w:t>
                      </w:r>
                      <w:r w:rsidRPr="00D162E0">
                        <w:t xml:space="preserve">the past </w:t>
                      </w:r>
                      <w:r w:rsidR="00B24205" w:rsidRPr="00D162E0">
                        <w:t>nine</w:t>
                      </w:r>
                      <w:r w:rsidRPr="00D162E0">
                        <w:t xml:space="preserve"> years</w:t>
                      </w:r>
                      <w:r w:rsidR="0090465A" w:rsidRPr="00D162E0">
                        <w:t xml:space="preserve"> and is a fellow of </w:t>
                      </w:r>
                      <w:r w:rsidR="00D162E0" w:rsidRPr="00D162E0">
                        <w:t>Advance HE</w:t>
                      </w:r>
                      <w:r w:rsidRPr="00D162E0">
                        <w:t xml:space="preserve">. </w:t>
                      </w:r>
                      <w:r w:rsidR="0027308E">
                        <w:t>She leads the Behaviour Change for Good modules on the Advertising courses</w:t>
                      </w:r>
                      <w:r w:rsidR="00626B95">
                        <w:t xml:space="preserve"> and started the inhouse agency </w:t>
                      </w:r>
                      <w:r w:rsidR="009F5E68">
                        <w:t>‘</w:t>
                      </w:r>
                      <w:r w:rsidR="00626B95">
                        <w:t>BE good</w:t>
                      </w:r>
                      <w:r w:rsidR="009F5E68">
                        <w:t>’</w:t>
                      </w:r>
                      <w:r w:rsidR="00626B95">
                        <w:t xml:space="preserve"> to manage the live projects. </w:t>
                      </w:r>
                      <w:r w:rsidR="005D494E" w:rsidRPr="00D162E0">
                        <w:t xml:space="preserve">Prior to this she ran a highly successful </w:t>
                      </w:r>
                      <w:r w:rsidR="00E551E4" w:rsidRPr="00D162E0">
                        <w:t>digital marketing agency with 80 staff in the UK across 3 offices.</w:t>
                      </w:r>
                      <w:r w:rsidR="00E551E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1BDD94F9" w14:textId="2A1F9876" w:rsidR="004A4569" w:rsidRPr="005D494E" w:rsidRDefault="009F5E68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>
                        <w:t>Projects</w:t>
                      </w:r>
                      <w:r w:rsidR="004A4569" w:rsidRPr="004A4569">
                        <w:t xml:space="preserve"> from </w:t>
                      </w:r>
                      <w:r>
                        <w:t>‘</w:t>
                      </w:r>
                      <w:r w:rsidR="004A4569" w:rsidRPr="004A4569">
                        <w:t>BE good</w:t>
                      </w:r>
                      <w:r>
                        <w:t>’</w:t>
                      </w:r>
                      <w:r w:rsidR="004A4569" w:rsidRPr="004A4569">
                        <w:t xml:space="preserve"> can be</w:t>
                      </w:r>
                      <w:r w:rsidR="004A4569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r w:rsidRPr="009F5E68">
                        <w:t>seen</w:t>
                      </w:r>
                      <w:r w:rsidR="004A4569" w:rsidRPr="004A4569">
                        <w:t xml:space="preserve"> </w:t>
                      </w:r>
                      <w:r w:rsidR="004A4569">
                        <w:t>on Instagram @begoodfalmouth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1C2B">
        <w:t xml:space="preserve">Live </w:t>
      </w:r>
      <w:r w:rsidR="007B234E">
        <w:t xml:space="preserve">briefs have been consistently given to students on the Creative Advertising degree courses at Falmouth since their </w:t>
      </w:r>
      <w:r w:rsidR="004305E0">
        <w:t xml:space="preserve">launch </w:t>
      </w:r>
      <w:r w:rsidR="002874D4">
        <w:t xml:space="preserve">over 12 </w:t>
      </w:r>
      <w:r w:rsidR="004305E0">
        <w:t xml:space="preserve">years ago.  </w:t>
      </w:r>
      <w:r w:rsidR="00153349">
        <w:t xml:space="preserve">This has taken place in a number of different ways, but it is only </w:t>
      </w:r>
      <w:r w:rsidR="00D378DE">
        <w:t>in the past two years</w:t>
      </w:r>
      <w:r w:rsidR="00153349">
        <w:t xml:space="preserve"> that </w:t>
      </w:r>
      <w:r w:rsidR="00021FCC">
        <w:t>the live briefs have resulted in the student ideas being put into production.</w:t>
      </w:r>
    </w:p>
    <w:p w14:paraId="42FDA7EB" w14:textId="02BDCC6D" w:rsidR="00565EF4" w:rsidRPr="00E00BB3" w:rsidRDefault="00E00BB3">
      <w:r>
        <w:t xml:space="preserve">A live brief can be defined as </w:t>
      </w:r>
      <w:r w:rsidRPr="00E00BB3">
        <w:t>‘a type of design project that is distinct from a typical studio project in its engagement of real clients or users, in real-time settings.’</w:t>
      </w:r>
      <w:sdt>
        <w:sdtPr>
          <w:id w:val="-1748332869"/>
          <w:citation/>
        </w:sdtPr>
        <w:sdtEndPr/>
        <w:sdtContent>
          <w:r w:rsidR="009923CC">
            <w:fldChar w:fldCharType="begin"/>
          </w:r>
          <w:r w:rsidR="009923CC">
            <w:instrText xml:space="preserve">CITATION Sar06 \p 1 \l 2057 </w:instrText>
          </w:r>
          <w:r w:rsidR="009923CC">
            <w:fldChar w:fldCharType="separate"/>
          </w:r>
          <w:r w:rsidR="009923CC">
            <w:rPr>
              <w:noProof/>
            </w:rPr>
            <w:t xml:space="preserve"> </w:t>
          </w:r>
          <w:r w:rsidR="009923CC" w:rsidRPr="009923CC">
            <w:rPr>
              <w:noProof/>
            </w:rPr>
            <w:t>(Sara, 2006, p. 1)</w:t>
          </w:r>
          <w:r w:rsidR="009923CC">
            <w:fldChar w:fldCharType="end"/>
          </w:r>
        </w:sdtContent>
      </w:sdt>
    </w:p>
    <w:p w14:paraId="14AC737B" w14:textId="2CA23727" w:rsidR="00565EF4" w:rsidRDefault="00095C8B">
      <w:r>
        <w:t>Typically,</w:t>
      </w:r>
      <w:r w:rsidR="00A4589D">
        <w:t xml:space="preserve"> live briefs come to the lecturers through their network of contacts and are given to the students to tackle either </w:t>
      </w:r>
      <w:r w:rsidR="00984F9C">
        <w:t xml:space="preserve">as part of their assessment or as an extra </w:t>
      </w:r>
      <w:r w:rsidR="002E29A0">
        <w:t xml:space="preserve">curriculum </w:t>
      </w:r>
      <w:r w:rsidR="00984F9C">
        <w:t xml:space="preserve">opportunity.  </w:t>
      </w:r>
      <w:r w:rsidR="002E29A0">
        <w:t xml:space="preserve">These opportunities have often resulted in students </w:t>
      </w:r>
      <w:r w:rsidR="00E92CB2">
        <w:t xml:space="preserve">gaining paid or unpaid placements </w:t>
      </w:r>
      <w:r w:rsidR="00075F0C">
        <w:t xml:space="preserve">at </w:t>
      </w:r>
      <w:r w:rsidR="002E22C8">
        <w:t>agencies or</w:t>
      </w:r>
      <w:r w:rsidR="00075F0C">
        <w:t xml:space="preserve"> being offered full time positions</w:t>
      </w:r>
      <w:r w:rsidR="00EE67D3">
        <w:t xml:space="preserve"> after graduation. </w:t>
      </w:r>
    </w:p>
    <w:p w14:paraId="34368E7D" w14:textId="4C769187" w:rsidR="00651784" w:rsidRDefault="00EE67D3">
      <w:r>
        <w:t>As a result of this</w:t>
      </w:r>
      <w:r w:rsidR="004E30F0">
        <w:t xml:space="preserve"> the use of live briefs in this way does not give equal opportunity to students from different</w:t>
      </w:r>
      <w:r w:rsidR="00522C56">
        <w:t xml:space="preserve"> backgrounds.  Less privileged students frequently work </w:t>
      </w:r>
      <w:r w:rsidR="00103337">
        <w:t>almost full time at the evenings and weekends to support themselves financially</w:t>
      </w:r>
      <w:r w:rsidR="00E812FA">
        <w:t xml:space="preserve"> while studying</w:t>
      </w:r>
      <w:r w:rsidR="00EA4E5D">
        <w:t xml:space="preserve">, indeed </w:t>
      </w:r>
      <w:r w:rsidR="00E61EAF">
        <w:t>55% of UK students now work an average of 13.5 hours a week</w:t>
      </w:r>
      <w:sdt>
        <w:sdtPr>
          <w:id w:val="786395794"/>
          <w:citation/>
        </w:sdtPr>
        <w:sdtEndPr/>
        <w:sdtContent>
          <w:r w:rsidR="00841F2B">
            <w:fldChar w:fldCharType="begin"/>
          </w:r>
          <w:r w:rsidR="00841F2B">
            <w:instrText xml:space="preserve"> CITATION BBC232 \l 2057 </w:instrText>
          </w:r>
          <w:r w:rsidR="00841F2B">
            <w:fldChar w:fldCharType="separate"/>
          </w:r>
          <w:r w:rsidR="00841F2B">
            <w:rPr>
              <w:noProof/>
            </w:rPr>
            <w:t xml:space="preserve"> </w:t>
          </w:r>
          <w:r w:rsidR="00841F2B" w:rsidRPr="00841F2B">
            <w:rPr>
              <w:noProof/>
            </w:rPr>
            <w:t>(BBC, 2023)</w:t>
          </w:r>
          <w:r w:rsidR="00841F2B">
            <w:fldChar w:fldCharType="end"/>
          </w:r>
        </w:sdtContent>
      </w:sdt>
      <w:r w:rsidR="00E61EAF">
        <w:t>.</w:t>
      </w:r>
      <w:r w:rsidR="00103337">
        <w:t xml:space="preserve"> This means they are less available to take on</w:t>
      </w:r>
      <w:r w:rsidR="00A6445B">
        <w:t xml:space="preserve"> any extra curriculum assignments, nor accept unpaid placements. </w:t>
      </w:r>
      <w:r w:rsidR="00AB3B77">
        <w:t>Indeed,</w:t>
      </w:r>
      <w:r w:rsidR="00AD5844">
        <w:t xml:space="preserve"> </w:t>
      </w:r>
      <w:r w:rsidR="00AB3B77">
        <w:t xml:space="preserve">as outlined </w:t>
      </w:r>
      <w:r w:rsidR="00831E3C">
        <w:t>by</w:t>
      </w:r>
      <w:r w:rsidR="00AB3B77">
        <w:t xml:space="preserve"> the </w:t>
      </w:r>
      <w:r w:rsidR="00253434">
        <w:t>Social Mobility</w:t>
      </w:r>
      <w:r w:rsidR="00831E3C">
        <w:t xml:space="preserve"> </w:t>
      </w:r>
      <w:r w:rsidR="002F48C4">
        <w:t>Commission</w:t>
      </w:r>
      <w:r w:rsidR="00831E3C">
        <w:t xml:space="preserve"> </w:t>
      </w:r>
      <w:r w:rsidR="003C69F9">
        <w:t>“</w:t>
      </w:r>
      <w:r w:rsidR="003C69F9" w:rsidRPr="003C69F9">
        <w:t>Unpaid internships are damaging for social mobility. It is time to consign them to history</w:t>
      </w:r>
      <w:r w:rsidR="003C69F9">
        <w:t>”</w:t>
      </w:r>
      <w:sdt>
        <w:sdtPr>
          <w:id w:val="-1204478922"/>
          <w:citation/>
        </w:sdtPr>
        <w:sdtEndPr/>
        <w:sdtContent>
          <w:r w:rsidR="00896FC0">
            <w:fldChar w:fldCharType="begin"/>
          </w:r>
          <w:r w:rsidR="00896FC0">
            <w:instrText xml:space="preserve"> CITATION Mil17 \l 2057 </w:instrText>
          </w:r>
          <w:r w:rsidR="00896FC0">
            <w:fldChar w:fldCharType="separate"/>
          </w:r>
          <w:r w:rsidR="00896FC0">
            <w:rPr>
              <w:noProof/>
            </w:rPr>
            <w:t xml:space="preserve"> </w:t>
          </w:r>
          <w:r w:rsidR="00896FC0" w:rsidRPr="00896FC0">
            <w:rPr>
              <w:noProof/>
            </w:rPr>
            <w:t>(Milburn, 2017)</w:t>
          </w:r>
          <w:r w:rsidR="00896FC0">
            <w:fldChar w:fldCharType="end"/>
          </w:r>
        </w:sdtContent>
      </w:sdt>
      <w:r w:rsidR="003C69F9">
        <w:t>.</w:t>
      </w:r>
      <w:r w:rsidR="00A70171">
        <w:t xml:space="preserve">  </w:t>
      </w:r>
      <w:r w:rsidR="006546BE" w:rsidRPr="009E7A72">
        <w:rPr>
          <w:i/>
          <w:iCs/>
        </w:rPr>
        <w:t xml:space="preserve">So here I draw a parallel with </w:t>
      </w:r>
      <w:r w:rsidR="00D757F1" w:rsidRPr="009E7A72">
        <w:rPr>
          <w:i/>
          <w:iCs/>
        </w:rPr>
        <w:t xml:space="preserve">extra curriculum </w:t>
      </w:r>
      <w:r w:rsidR="009E7A72" w:rsidRPr="009E7A72">
        <w:rPr>
          <w:i/>
          <w:iCs/>
        </w:rPr>
        <w:t>briefs and unpaid internships…</w:t>
      </w:r>
    </w:p>
    <w:p w14:paraId="05EEF592" w14:textId="2ECABBF1" w:rsidR="00A6445B" w:rsidRDefault="00F13026">
      <w:r>
        <w:t>Without fully embedding these</w:t>
      </w:r>
      <w:r w:rsidR="002B0B1E">
        <w:t xml:space="preserve"> live</w:t>
      </w:r>
      <w:r>
        <w:t xml:space="preserve"> </w:t>
      </w:r>
      <w:r w:rsidR="00131476">
        <w:t>opportunities</w:t>
      </w:r>
      <w:r>
        <w:t xml:space="preserve"> into </w:t>
      </w:r>
      <w:r w:rsidR="00131476">
        <w:t>assessment we are inadvertently disadvantaging the already disadvantaged</w:t>
      </w:r>
      <w:r w:rsidR="00DF2EE0">
        <w:t>.</w:t>
      </w:r>
      <w:r w:rsidR="002B0B1E">
        <w:t xml:space="preserve">  </w:t>
      </w:r>
      <w:r w:rsidR="000815DB">
        <w:t>Over the past t</w:t>
      </w:r>
      <w:r w:rsidR="00AD1933">
        <w:t>wo</w:t>
      </w:r>
      <w:r w:rsidR="000815DB">
        <w:t xml:space="preserve"> years I have </w:t>
      </w:r>
      <w:r w:rsidR="00522330">
        <w:t xml:space="preserve">worked on two live </w:t>
      </w:r>
      <w:r w:rsidR="00DA539C">
        <w:t>briefs with our local council, both with an overall behavioural change objective of</w:t>
      </w:r>
      <w:r w:rsidR="00AD79C1">
        <w:t xml:space="preserve"> reducing violence against women and girls (VAGWG).</w:t>
      </w:r>
    </w:p>
    <w:p w14:paraId="2FFF4CBC" w14:textId="3EFE71F8" w:rsidR="00914C95" w:rsidRDefault="00AD79C1">
      <w:r>
        <w:t>Each year</w:t>
      </w:r>
      <w:r w:rsidR="00620B5F">
        <w:t xml:space="preserve"> I worked with the client to</w:t>
      </w:r>
      <w:r w:rsidR="00914C95">
        <w:t>:</w:t>
      </w:r>
    </w:p>
    <w:p w14:paraId="2969D7A2" w14:textId="4DEA33C0" w:rsidR="00DF2EE0" w:rsidRDefault="00914C95" w:rsidP="00914C95">
      <w:pPr>
        <w:pStyle w:val="ListParagraph"/>
        <w:numPr>
          <w:ilvl w:val="0"/>
          <w:numId w:val="1"/>
        </w:numPr>
      </w:pPr>
      <w:r>
        <w:t>write up a polished, clear creative brief</w:t>
      </w:r>
    </w:p>
    <w:p w14:paraId="7CF1BC83" w14:textId="64323015" w:rsidR="00D576BB" w:rsidRDefault="009C4C52" w:rsidP="00914C95">
      <w:pPr>
        <w:pStyle w:val="ListParagraph"/>
        <w:numPr>
          <w:ilvl w:val="0"/>
          <w:numId w:val="1"/>
        </w:numPr>
      </w:pPr>
      <w:r>
        <w:t xml:space="preserve">provide the client </w:t>
      </w:r>
      <w:r w:rsidR="0078188F">
        <w:t>with</w:t>
      </w:r>
      <w:r w:rsidR="00D576BB">
        <w:t xml:space="preserve"> timelines</w:t>
      </w:r>
      <w:r w:rsidR="005D4EBC">
        <w:t xml:space="preserve"> to work alongside the students existing hand-in deadlines</w:t>
      </w:r>
    </w:p>
    <w:p w14:paraId="46CA3305" w14:textId="6F4F044C" w:rsidR="00914C95" w:rsidRDefault="005D4EBC" w:rsidP="005D4EBC">
      <w:r>
        <w:t xml:space="preserve">I then </w:t>
      </w:r>
      <w:r w:rsidR="00D576BB">
        <w:t>ma</w:t>
      </w:r>
      <w:r w:rsidR="00BA7BC7">
        <w:t>de</w:t>
      </w:r>
      <w:r w:rsidR="00D576BB">
        <w:t xml:space="preserve"> the brief</w:t>
      </w:r>
      <w:r w:rsidR="00BA7BC7">
        <w:t>s</w:t>
      </w:r>
      <w:r w:rsidR="00D576BB">
        <w:t xml:space="preserve"> and associated collateral available on the learning space</w:t>
      </w:r>
      <w:r>
        <w:t xml:space="preserve"> and embedded th</w:t>
      </w:r>
      <w:r w:rsidR="00BA7BC7">
        <w:t xml:space="preserve">e live </w:t>
      </w:r>
      <w:r>
        <w:t xml:space="preserve">brief in the </w:t>
      </w:r>
      <w:r w:rsidR="00E40BE2">
        <w:t>student’s</w:t>
      </w:r>
      <w:r>
        <w:t xml:space="preserve"> assessment brief for their module</w:t>
      </w:r>
      <w:r w:rsidR="00BA7BC7">
        <w:t xml:space="preserve"> as one of the options</w:t>
      </w:r>
      <w:r>
        <w:t xml:space="preserve">. When launching the </w:t>
      </w:r>
      <w:r w:rsidR="002134FF">
        <w:t>module,</w:t>
      </w:r>
      <w:r>
        <w:t xml:space="preserve"> </w:t>
      </w:r>
      <w:r w:rsidR="006C7B2E">
        <w:t>I made it clear that if the students chose to work on this brief they would need to do a live presentation (pitch) to the client and that one of the ideas would be chosen</w:t>
      </w:r>
      <w:r w:rsidR="000C5D56">
        <w:t xml:space="preserve">, put into production </w:t>
      </w:r>
      <w:r w:rsidR="006C7B2E">
        <w:t xml:space="preserve">and their work would be paid for. </w:t>
      </w:r>
    </w:p>
    <w:p w14:paraId="5B819D21" w14:textId="70B2A707" w:rsidR="00651784" w:rsidRDefault="009B61CF">
      <w:r>
        <w:lastRenderedPageBreak/>
        <w:t xml:space="preserve">The students gave </w:t>
      </w:r>
      <w:r w:rsidR="00280D26">
        <w:t xml:space="preserve">professional </w:t>
      </w:r>
      <w:r w:rsidR="009D0067">
        <w:t>presentations</w:t>
      </w:r>
      <w:r w:rsidR="00C77EAB" w:rsidRPr="00C77EAB">
        <w:t xml:space="preserve"> </w:t>
      </w:r>
      <w:r w:rsidR="00C77EAB">
        <w:t>to pitch their ideas to the client</w:t>
      </w:r>
      <w:r w:rsidR="009D0067">
        <w:t>,</w:t>
      </w:r>
      <w:r w:rsidR="00280D26">
        <w:t xml:space="preserve"> and each student was paid a nominal amount for</w:t>
      </w:r>
      <w:r w:rsidR="00C77EAB">
        <w:t xml:space="preserve"> this</w:t>
      </w:r>
      <w:r w:rsidR="00280D26">
        <w:t xml:space="preserve">.  </w:t>
      </w:r>
      <w:r w:rsidR="00DA46F0">
        <w:t>A</w:t>
      </w:r>
      <w:r w:rsidR="009D0067">
        <w:t xml:space="preserve">fter all their work had been handed in for that study block the </w:t>
      </w:r>
      <w:r w:rsidR="005C6CF7">
        <w:t xml:space="preserve">chosen </w:t>
      </w:r>
      <w:r w:rsidR="009D0067">
        <w:t>student was paid to develop their</w:t>
      </w:r>
      <w:r w:rsidR="00FD00D7">
        <w:t xml:space="preserve"> creative work over the summer. Their campaign</w:t>
      </w:r>
      <w:r w:rsidR="00336549">
        <w:t>s</w:t>
      </w:r>
      <w:r w:rsidR="00FD00D7">
        <w:t xml:space="preserve"> w</w:t>
      </w:r>
      <w:r w:rsidR="00336549">
        <w:t>ere</w:t>
      </w:r>
      <w:r w:rsidR="00FD00D7">
        <w:t xml:space="preserve"> then </w:t>
      </w:r>
      <w:r w:rsidR="002C44E1">
        <w:t>put into production.  In the first year for example the campaign</w:t>
      </w:r>
      <w:r w:rsidR="00FD00D7">
        <w:t xml:space="preserve"> was live on social media, local </w:t>
      </w:r>
      <w:r w:rsidR="002134FF">
        <w:t>buses,</w:t>
      </w:r>
      <w:r w:rsidR="00FD00D7">
        <w:t xml:space="preserve"> and </w:t>
      </w:r>
      <w:r w:rsidR="007B02C0">
        <w:t>billboards in the local area. I</w:t>
      </w:r>
      <w:r w:rsidR="002C44E1">
        <w:t>t resulted in me</w:t>
      </w:r>
      <w:r w:rsidR="007B02C0">
        <w:t xml:space="preserve"> le</w:t>
      </w:r>
      <w:r w:rsidR="002C44E1">
        <w:t>a</w:t>
      </w:r>
      <w:r w:rsidR="007B02C0">
        <w:t>d</w:t>
      </w:r>
      <w:r w:rsidR="002C44E1">
        <w:t>ing</w:t>
      </w:r>
      <w:r w:rsidR="007B02C0">
        <w:t xml:space="preserve"> a student outing to go and visit the live campaign</w:t>
      </w:r>
      <w:r w:rsidR="001449EB">
        <w:t xml:space="preserve"> designed by one of our students.</w:t>
      </w:r>
      <w:r w:rsidR="002C44E1">
        <w:t xml:space="preserve">  </w:t>
      </w:r>
      <w:r w:rsidR="00A55C75">
        <w:t>In the second year the campaign went live in a local further education</w:t>
      </w:r>
      <w:r w:rsidR="008F0EE0">
        <w:t xml:space="preserve">al institution, both in all the common areas and also online. </w:t>
      </w:r>
    </w:p>
    <w:p w14:paraId="17334C28" w14:textId="6210350D" w:rsidR="008F0EE0" w:rsidRDefault="00C305AD">
      <w:r>
        <w:t>There are barriers to engaging companies in this process as they must:</w:t>
      </w:r>
    </w:p>
    <w:p w14:paraId="22AADEBA" w14:textId="784D4BB0" w:rsidR="00C305AD" w:rsidRDefault="00C305AD" w:rsidP="00A10C59">
      <w:pPr>
        <w:pStyle w:val="ListParagraph"/>
        <w:numPr>
          <w:ilvl w:val="0"/>
          <w:numId w:val="2"/>
        </w:numPr>
      </w:pPr>
      <w:r>
        <w:t xml:space="preserve">Make contact </w:t>
      </w:r>
      <w:r w:rsidR="00A10C59">
        <w:t xml:space="preserve">nearly </w:t>
      </w:r>
      <w:r w:rsidR="0045755F">
        <w:t>8</w:t>
      </w:r>
      <w:r w:rsidR="00A10C59">
        <w:t xml:space="preserve"> months prior to the work being in </w:t>
      </w:r>
      <w:r w:rsidR="00547404">
        <w:t>production.</w:t>
      </w:r>
    </w:p>
    <w:p w14:paraId="1CE961E5" w14:textId="057BC7D9" w:rsidR="00A10C59" w:rsidRDefault="00A10C59" w:rsidP="00A10C59">
      <w:pPr>
        <w:pStyle w:val="ListParagraph"/>
        <w:numPr>
          <w:ilvl w:val="0"/>
          <w:numId w:val="2"/>
        </w:numPr>
      </w:pPr>
      <w:r>
        <w:t xml:space="preserve">Be willing to </w:t>
      </w:r>
      <w:r w:rsidR="00375B92">
        <w:t>work around our pre-established assessment deadlines</w:t>
      </w:r>
      <w:r w:rsidR="00547404">
        <w:t>.</w:t>
      </w:r>
    </w:p>
    <w:p w14:paraId="07B221D6" w14:textId="7243F63C" w:rsidR="00F37D43" w:rsidRDefault="00F37D43" w:rsidP="00A10C59">
      <w:pPr>
        <w:pStyle w:val="ListParagraph"/>
        <w:numPr>
          <w:ilvl w:val="0"/>
          <w:numId w:val="2"/>
        </w:numPr>
      </w:pPr>
      <w:r>
        <w:t>Be willing to take risk</w:t>
      </w:r>
      <w:r w:rsidR="00C258E4">
        <w:t>s in working with students</w:t>
      </w:r>
      <w:r w:rsidR="00FE7559">
        <w:t xml:space="preserve"> (non-completion of work for example)</w:t>
      </w:r>
    </w:p>
    <w:p w14:paraId="2663D834" w14:textId="721DEDC0" w:rsidR="00A10C59" w:rsidRDefault="00547404">
      <w:r>
        <w:t xml:space="preserve">If we asked students to be ready to pitch their ideas in advance of their assessment deadline it would mean we would be asking them to </w:t>
      </w:r>
      <w:r w:rsidR="00FD1C2B">
        <w:t xml:space="preserve">work at a different pace to their peers who had not chosen to take on the live brief, </w:t>
      </w:r>
      <w:r w:rsidR="00C21C9E">
        <w:t>therefore disadvantaging th</w:t>
      </w:r>
      <w:r w:rsidR="0050442D">
        <w:t>e students we are trying to support most.</w:t>
      </w:r>
      <w:r w:rsidR="009B758B">
        <w:t xml:space="preserve">  </w:t>
      </w:r>
      <w:r w:rsidR="004C78D7">
        <w:t>The pitches ha</w:t>
      </w:r>
      <w:r w:rsidR="00E105F9">
        <w:t>d</w:t>
      </w:r>
      <w:r w:rsidR="004C78D7">
        <w:t xml:space="preserve"> been timed to take place one week before the hand-in deadline for the</w:t>
      </w:r>
      <w:r w:rsidR="00E105F9">
        <w:t xml:space="preserve">ir assessments, acting as an </w:t>
      </w:r>
      <w:r w:rsidR="00835EE6">
        <w:t>additional</w:t>
      </w:r>
      <w:r w:rsidR="00E105F9">
        <w:t xml:space="preserve"> formative assessment feedback event. </w:t>
      </w:r>
      <w:r w:rsidR="009B758B">
        <w:t xml:space="preserve">It has meant that the students who chose to work on their live brief were able to work on their ideas alongside their peers in the workshops and </w:t>
      </w:r>
      <w:r w:rsidR="00851E2F">
        <w:t>tutorials already timetabled</w:t>
      </w:r>
      <w:r w:rsidR="00835EE6">
        <w:t xml:space="preserve">, but also receive some additional </w:t>
      </w:r>
      <w:r w:rsidR="007E0968">
        <w:t>support</w:t>
      </w:r>
      <w:r w:rsidR="004E5139">
        <w:t xml:space="preserve">.  </w:t>
      </w:r>
      <w:r w:rsidR="004E5139">
        <w:rPr>
          <w:noProof/>
        </w:rPr>
        <w:t>To further improve equity I could change the assessment breif so all students are assessed via a live pitch</w:t>
      </w:r>
      <w:r w:rsidR="00E22D99">
        <w:rPr>
          <w:noProof/>
        </w:rPr>
        <w:t>, meaning there is no additional work for those students choosing to answer the live brief</w:t>
      </w:r>
      <w:r w:rsidR="003912FB">
        <w:rPr>
          <w:noProof/>
        </w:rPr>
        <w:t>. Alternatively</w:t>
      </w:r>
      <w:r w:rsidR="00E0415F">
        <w:rPr>
          <w:noProof/>
        </w:rPr>
        <w:t xml:space="preserve"> to improve equity</w:t>
      </w:r>
      <w:r w:rsidR="003912FB">
        <w:rPr>
          <w:noProof/>
        </w:rPr>
        <w:t xml:space="preserve"> I could make it so that all students must choose the live b</w:t>
      </w:r>
      <w:r w:rsidR="00E0415F">
        <w:rPr>
          <w:noProof/>
        </w:rPr>
        <w:t xml:space="preserve">rief, which would </w:t>
      </w:r>
      <w:r w:rsidR="00F37350">
        <w:rPr>
          <w:noProof/>
        </w:rPr>
        <w:t xml:space="preserve">in turn </w:t>
      </w:r>
      <w:r w:rsidR="00E0415F">
        <w:rPr>
          <w:noProof/>
        </w:rPr>
        <w:t>mean more ideas for the clients to choose from</w:t>
      </w:r>
      <w:r w:rsidR="001A018D">
        <w:rPr>
          <w:noProof/>
        </w:rPr>
        <w:t>.</w:t>
      </w:r>
    </w:p>
    <w:p w14:paraId="0C925543" w14:textId="41A07BF7" w:rsidR="00833104" w:rsidRDefault="007E3DB6">
      <w:r>
        <w:t xml:space="preserve">The students whose ideas were put into </w:t>
      </w:r>
      <w:r w:rsidR="00C258E4">
        <w:t xml:space="preserve">production were then paid for their time over the summer </w:t>
      </w:r>
      <w:r w:rsidR="002B2867">
        <w:t>to do this, with full guidance of myself</w:t>
      </w:r>
      <w:r w:rsidR="00205F87">
        <w:t xml:space="preserve"> who was acting as art director and project manager for the projects. </w:t>
      </w:r>
      <w:r w:rsidR="00646B51">
        <w:t xml:space="preserve">Part of their payment was always kept back to be paid on full completion of the project to mitigate against the risk of students going </w:t>
      </w:r>
      <w:r w:rsidR="00153525">
        <w:t>AWOL</w:t>
      </w:r>
      <w:r w:rsidR="00646B51">
        <w:t xml:space="preserve">. </w:t>
      </w:r>
    </w:p>
    <w:p w14:paraId="78718A6D" w14:textId="77777777" w:rsidR="00700347" w:rsidRDefault="00700347" w:rsidP="00700347">
      <w:pPr>
        <w:rPr>
          <w:b/>
          <w:bCs/>
        </w:rPr>
      </w:pPr>
      <w:r w:rsidRPr="003D1926">
        <w:rPr>
          <w:b/>
          <w:bCs/>
        </w:rPr>
        <w:t>Evaluation</w:t>
      </w:r>
    </w:p>
    <w:p w14:paraId="7FE30BE9" w14:textId="5828980B" w:rsidR="00153525" w:rsidRDefault="00E2787C">
      <w:r>
        <w:t xml:space="preserve">Involvement in these </w:t>
      </w:r>
      <w:r w:rsidR="00B65B1B">
        <w:t xml:space="preserve">projects has provided the students with </w:t>
      </w:r>
      <w:r w:rsidR="00D6159A">
        <w:t xml:space="preserve">general </w:t>
      </w:r>
      <w:r w:rsidR="00B65B1B">
        <w:t xml:space="preserve">employability </w:t>
      </w:r>
      <w:r w:rsidR="0093137B">
        <w:t xml:space="preserve">skills </w:t>
      </w:r>
      <w:r w:rsidR="00D6159A">
        <w:t xml:space="preserve">but also specific experience </w:t>
      </w:r>
      <w:r w:rsidR="0093137B">
        <w:t>that they would not have otherwise gained on the course</w:t>
      </w:r>
      <w:r w:rsidR="00D6159A">
        <w:t>.</w:t>
      </w:r>
      <w:r w:rsidR="0093137B">
        <w:t xml:space="preserve"> </w:t>
      </w:r>
      <w:r w:rsidR="00F418F6">
        <w:t>Real learning is taking place</w:t>
      </w:r>
      <w:r w:rsidR="004920FC">
        <w:t xml:space="preserve"> doing these live </w:t>
      </w:r>
      <w:r w:rsidR="00923861">
        <w:t>briefs</w:t>
      </w:r>
      <w:r w:rsidR="00F418F6">
        <w:t xml:space="preserve"> as </w:t>
      </w:r>
      <w:r w:rsidR="00F418F6" w:rsidRPr="003935BA">
        <w:t xml:space="preserve">‘Learning takes place through the active behaviour of the student’ </w:t>
      </w:r>
      <w:sdt>
        <w:sdtPr>
          <w:id w:val="-1602016994"/>
          <w:citation/>
        </w:sdtPr>
        <w:sdtEndPr/>
        <w:sdtContent>
          <w:r w:rsidR="00F418F6" w:rsidRPr="003935BA">
            <w:fldChar w:fldCharType="begin"/>
          </w:r>
          <w:r w:rsidR="00F418F6" w:rsidRPr="003935BA">
            <w:instrText xml:space="preserve">CITATION Tyl13 \p 63 \l 2057 </w:instrText>
          </w:r>
          <w:r w:rsidR="00F418F6" w:rsidRPr="003935BA">
            <w:fldChar w:fldCharType="separate"/>
          </w:r>
          <w:r w:rsidR="00F418F6" w:rsidRPr="003935BA">
            <w:t>(Tyler, 2013, p. 63)</w:t>
          </w:r>
          <w:r w:rsidR="00F418F6" w:rsidRPr="003935BA">
            <w:fldChar w:fldCharType="end"/>
          </w:r>
        </w:sdtContent>
      </w:sdt>
    </w:p>
    <w:p w14:paraId="44EDB299" w14:textId="57602696" w:rsidR="00651784" w:rsidRDefault="00AE4219">
      <w:r>
        <w:t xml:space="preserve">The general employability skills gained from participating in the live briefs </w:t>
      </w:r>
      <w:r w:rsidR="0093137B">
        <w:t>including</w:t>
      </w:r>
      <w:r w:rsidR="00004F8F">
        <w:t xml:space="preserve"> these elements taken</w:t>
      </w:r>
      <w:r w:rsidR="00812DB3">
        <w:t xml:space="preserve"> from the 39 aspects of employability</w:t>
      </w:r>
      <w:sdt>
        <w:sdtPr>
          <w:id w:val="-391042979"/>
          <w:citation/>
        </w:sdtPr>
        <w:sdtEndPr/>
        <w:sdtContent>
          <w:r w:rsidR="0036731F">
            <w:fldChar w:fldCharType="begin"/>
          </w:r>
          <w:r w:rsidR="0036731F">
            <w:instrText xml:space="preserve"> CITATION Yor03 \l 2057 </w:instrText>
          </w:r>
          <w:r w:rsidR="0036731F">
            <w:fldChar w:fldCharType="separate"/>
          </w:r>
          <w:r w:rsidR="0036731F">
            <w:rPr>
              <w:noProof/>
            </w:rPr>
            <w:t xml:space="preserve"> </w:t>
          </w:r>
          <w:r w:rsidR="0036731F" w:rsidRPr="00381AA7">
            <w:rPr>
              <w:noProof/>
            </w:rPr>
            <w:t>(Yorke &amp; Knight, 2003)</w:t>
          </w:r>
          <w:r w:rsidR="0036731F">
            <w:fldChar w:fldCharType="end"/>
          </w:r>
        </w:sdtContent>
      </w:sdt>
      <w:r w:rsidR="0036731F">
        <w:t>.</w:t>
      </w:r>
      <w:r w:rsidR="0093137B">
        <w:t>:</w:t>
      </w:r>
    </w:p>
    <w:p w14:paraId="3328996E" w14:textId="6FF3DE63" w:rsidR="00E709B8" w:rsidRDefault="002F0D0A" w:rsidP="00AE4219">
      <w:pPr>
        <w:pStyle w:val="ListParagraph"/>
        <w:numPr>
          <w:ilvl w:val="0"/>
          <w:numId w:val="6"/>
        </w:numPr>
      </w:pPr>
      <w:r>
        <w:t xml:space="preserve">Personal </w:t>
      </w:r>
      <w:r w:rsidR="004E4394">
        <w:t>Qualities</w:t>
      </w:r>
      <w:r>
        <w:t>:</w:t>
      </w:r>
      <w:r w:rsidR="00AE4219">
        <w:t xml:space="preserve"> </w:t>
      </w:r>
      <w:r w:rsidR="007D78D5">
        <w:t>Self-confidence</w:t>
      </w:r>
      <w:r w:rsidR="00D531D9">
        <w:t>, i</w:t>
      </w:r>
      <w:r w:rsidR="007D78D5">
        <w:t>ndependence</w:t>
      </w:r>
      <w:r w:rsidR="00D531D9">
        <w:t xml:space="preserve">, </w:t>
      </w:r>
      <w:r w:rsidR="00AE4219">
        <w:t>adaptability, stress</w:t>
      </w:r>
      <w:r w:rsidR="00A1614F">
        <w:t xml:space="preserve"> tolerance</w:t>
      </w:r>
      <w:r w:rsidR="00D531D9">
        <w:t>, i</w:t>
      </w:r>
      <w:r w:rsidR="00E709B8">
        <w:t>nitiative</w:t>
      </w:r>
      <w:r w:rsidR="00D531D9">
        <w:t>, w</w:t>
      </w:r>
      <w:r w:rsidR="00E709B8">
        <w:t>illingness to learn</w:t>
      </w:r>
    </w:p>
    <w:p w14:paraId="35A3D632" w14:textId="77777777" w:rsidR="000950F3" w:rsidRDefault="004E4394" w:rsidP="000950F3">
      <w:pPr>
        <w:pStyle w:val="ListParagraph"/>
        <w:numPr>
          <w:ilvl w:val="0"/>
          <w:numId w:val="6"/>
        </w:numPr>
      </w:pPr>
      <w:r>
        <w:t>Core Skills:</w:t>
      </w:r>
      <w:r w:rsidR="00AE4219">
        <w:t xml:space="preserve"> </w:t>
      </w:r>
      <w:r w:rsidR="00AC1A51">
        <w:t>Self-management</w:t>
      </w:r>
      <w:r w:rsidR="00AE4219">
        <w:t xml:space="preserve">, </w:t>
      </w:r>
      <w:r w:rsidR="000950F3">
        <w:t>c</w:t>
      </w:r>
      <w:r w:rsidR="00AC1A51">
        <w:t>ritical analysis</w:t>
      </w:r>
      <w:r w:rsidR="000950F3">
        <w:t>, c</w:t>
      </w:r>
      <w:r w:rsidR="00AC1A51">
        <w:t>reativity</w:t>
      </w:r>
      <w:r w:rsidR="000950F3">
        <w:t>, l</w:t>
      </w:r>
      <w:r w:rsidR="00AC1A51">
        <w:t>istening</w:t>
      </w:r>
      <w:r w:rsidR="000950F3">
        <w:t>, o</w:t>
      </w:r>
      <w:r w:rsidR="00AC1A51">
        <w:t>ral presentations</w:t>
      </w:r>
      <w:r w:rsidR="000950F3">
        <w:t>, explaining.</w:t>
      </w:r>
    </w:p>
    <w:p w14:paraId="115DFE2D" w14:textId="5DA9E8AA" w:rsidR="005270C9" w:rsidRDefault="004E4394" w:rsidP="0057258D">
      <w:pPr>
        <w:pStyle w:val="ListParagraph"/>
        <w:numPr>
          <w:ilvl w:val="0"/>
          <w:numId w:val="5"/>
        </w:numPr>
      </w:pPr>
      <w:r>
        <w:t>Process Skills:</w:t>
      </w:r>
      <w:r w:rsidR="000950F3">
        <w:t xml:space="preserve"> c</w:t>
      </w:r>
      <w:r w:rsidR="005270C9">
        <w:t>omputer literacy</w:t>
      </w:r>
      <w:r w:rsidR="000950F3">
        <w:t>, c</w:t>
      </w:r>
      <w:r w:rsidR="005270C9">
        <w:t>ommercial awareness</w:t>
      </w:r>
      <w:r w:rsidR="000950F3">
        <w:t>, p</w:t>
      </w:r>
      <w:r w:rsidR="005270C9">
        <w:t>olitical sensitivity</w:t>
      </w:r>
      <w:r w:rsidR="000950F3">
        <w:t>, p</w:t>
      </w:r>
      <w:r w:rsidR="005270C9">
        <w:t>rioritising</w:t>
      </w:r>
      <w:r w:rsidR="000950F3">
        <w:t>, p</w:t>
      </w:r>
      <w:r w:rsidR="005270C9">
        <w:t>lanning</w:t>
      </w:r>
      <w:r w:rsidR="00DA3CD0">
        <w:t>, c</w:t>
      </w:r>
      <w:r w:rsidR="005270C9">
        <w:t>oping with complexity</w:t>
      </w:r>
      <w:r w:rsidR="00DA3CD0">
        <w:t>, p</w:t>
      </w:r>
      <w:r w:rsidR="005270C9">
        <w:t>roblem solving</w:t>
      </w:r>
      <w:r w:rsidR="00DA3CD0">
        <w:t>, i</w:t>
      </w:r>
      <w:r w:rsidR="005270C9">
        <w:t>nfluencing</w:t>
      </w:r>
      <w:r w:rsidR="00DA3CD0">
        <w:t>,</w:t>
      </w:r>
      <w:r w:rsidR="0057258D">
        <w:t xml:space="preserve"> r</w:t>
      </w:r>
      <w:r w:rsidR="005270C9">
        <w:t>esolving conflict</w:t>
      </w:r>
      <w:r w:rsidR="0057258D">
        <w:t>, d</w:t>
      </w:r>
      <w:r w:rsidR="005270C9">
        <w:t>ecision making</w:t>
      </w:r>
      <w:r w:rsidR="0057258D">
        <w:t>, n</w:t>
      </w:r>
      <w:r w:rsidR="005270C9">
        <w:t>egotiating</w:t>
      </w:r>
      <w:r w:rsidR="0057258D">
        <w:t>, t</w:t>
      </w:r>
      <w:r w:rsidR="005270C9">
        <w:t>eam work</w:t>
      </w:r>
    </w:p>
    <w:p w14:paraId="3FA73D8B" w14:textId="77777777" w:rsidR="0011094B" w:rsidRDefault="00EC0DDE" w:rsidP="00EC0DDE">
      <w:r>
        <w:lastRenderedPageBreak/>
        <w:t>Specific experience for our students has included</w:t>
      </w:r>
      <w:r w:rsidR="0011094B">
        <w:t>:</w:t>
      </w:r>
    </w:p>
    <w:p w14:paraId="09B8064A" w14:textId="77777777" w:rsidR="007329C6" w:rsidRDefault="005A3763" w:rsidP="0011094B">
      <w:pPr>
        <w:pStyle w:val="ListParagraph"/>
        <w:numPr>
          <w:ilvl w:val="0"/>
          <w:numId w:val="5"/>
        </w:numPr>
      </w:pPr>
      <w:r>
        <w:t>Pitching ideas in person to clients</w:t>
      </w:r>
      <w:r w:rsidR="007329C6">
        <w:t>, where one idea will be chosen</w:t>
      </w:r>
    </w:p>
    <w:p w14:paraId="1D338ACA" w14:textId="28BA2F5F" w:rsidR="0011094B" w:rsidRDefault="00D0307A" w:rsidP="0011094B">
      <w:pPr>
        <w:pStyle w:val="ListParagraph"/>
        <w:numPr>
          <w:ilvl w:val="0"/>
          <w:numId w:val="5"/>
        </w:numPr>
      </w:pPr>
      <w:r>
        <w:t>working with real life budgets</w:t>
      </w:r>
      <w:r w:rsidR="00D85F37">
        <w:t xml:space="preserve"> on a spreadsheet</w:t>
      </w:r>
    </w:p>
    <w:p w14:paraId="481D61FD" w14:textId="77777777" w:rsidR="0011094B" w:rsidRDefault="00D85F37" w:rsidP="0011094B">
      <w:pPr>
        <w:pStyle w:val="ListParagraph"/>
        <w:numPr>
          <w:ilvl w:val="0"/>
          <w:numId w:val="5"/>
        </w:numPr>
      </w:pPr>
      <w:r>
        <w:t>working with a project plan on a spreadsheet</w:t>
      </w:r>
    </w:p>
    <w:p w14:paraId="264C1615" w14:textId="77777777" w:rsidR="0011094B" w:rsidRDefault="00D85F37" w:rsidP="0011094B">
      <w:pPr>
        <w:pStyle w:val="ListParagraph"/>
        <w:numPr>
          <w:ilvl w:val="0"/>
          <w:numId w:val="5"/>
        </w:numPr>
      </w:pPr>
      <w:r>
        <w:t>dealing with feedback and constraints on designs from clients</w:t>
      </w:r>
    </w:p>
    <w:p w14:paraId="42160C02" w14:textId="77777777" w:rsidR="0011094B" w:rsidRDefault="00C406C4" w:rsidP="0011094B">
      <w:pPr>
        <w:pStyle w:val="ListParagraph"/>
        <w:numPr>
          <w:ilvl w:val="0"/>
          <w:numId w:val="5"/>
        </w:numPr>
      </w:pPr>
      <w:r>
        <w:t xml:space="preserve">production of </w:t>
      </w:r>
      <w:r w:rsidR="0011094B">
        <w:t xml:space="preserve">print ready </w:t>
      </w:r>
      <w:r>
        <w:t xml:space="preserve">artwork </w:t>
      </w:r>
    </w:p>
    <w:p w14:paraId="239D79C3" w14:textId="77777777" w:rsidR="0011094B" w:rsidRDefault="00C406C4" w:rsidP="0011094B">
      <w:pPr>
        <w:pStyle w:val="ListParagraph"/>
        <w:numPr>
          <w:ilvl w:val="0"/>
          <w:numId w:val="5"/>
        </w:numPr>
      </w:pPr>
      <w:r>
        <w:t>production of artwork</w:t>
      </w:r>
      <w:r w:rsidR="00D31D38">
        <w:t xml:space="preserve"> and copy</w:t>
      </w:r>
      <w:r>
        <w:t xml:space="preserve"> </w:t>
      </w:r>
      <w:r w:rsidR="00D31D38">
        <w:t>for social media</w:t>
      </w:r>
    </w:p>
    <w:p w14:paraId="726CDC66" w14:textId="77777777" w:rsidR="0011094B" w:rsidRDefault="00D31D38" w:rsidP="0011094B">
      <w:pPr>
        <w:pStyle w:val="ListParagraph"/>
        <w:numPr>
          <w:ilvl w:val="0"/>
          <w:numId w:val="5"/>
        </w:numPr>
      </w:pPr>
      <w:r>
        <w:t xml:space="preserve">seeing physical </w:t>
      </w:r>
      <w:r w:rsidR="004E4676">
        <w:t>artwork in the real world that they produced</w:t>
      </w:r>
    </w:p>
    <w:p w14:paraId="7EE7C8A3" w14:textId="678FBF9C" w:rsidR="00EC0DDE" w:rsidRDefault="00056051" w:rsidP="0011094B">
      <w:pPr>
        <w:pStyle w:val="ListParagraph"/>
        <w:numPr>
          <w:ilvl w:val="0"/>
          <w:numId w:val="5"/>
        </w:numPr>
      </w:pPr>
      <w:r>
        <w:t>wor</w:t>
      </w:r>
      <w:r w:rsidR="0011094B">
        <w:t>king</w:t>
      </w:r>
      <w:r>
        <w:t xml:space="preserve"> collaboratively with graphic designers, animators and </w:t>
      </w:r>
      <w:r w:rsidR="0086054D">
        <w:t xml:space="preserve">printers </w:t>
      </w:r>
    </w:p>
    <w:p w14:paraId="03AC1E5F" w14:textId="7827B970" w:rsidR="00DF6702" w:rsidRDefault="00DF6702" w:rsidP="00DF6702">
      <w:r>
        <w:t xml:space="preserve">The additional outcome for the students involved is the ability to include this work in their </w:t>
      </w:r>
      <w:r w:rsidR="00B52EC7">
        <w:t>portfolio</w:t>
      </w:r>
      <w:r>
        <w:t xml:space="preserve"> and include the paid </w:t>
      </w:r>
      <w:r w:rsidR="00B52EC7">
        <w:t>project work on their CV.</w:t>
      </w:r>
    </w:p>
    <w:p w14:paraId="7577D4B6" w14:textId="0D4EB35E" w:rsidR="00026CF7" w:rsidRDefault="00026CF7" w:rsidP="00852520">
      <w:pPr>
        <w:jc w:val="center"/>
      </w:pPr>
      <w:r w:rsidRPr="003935BA">
        <w:t>“Practical intelligence plays an important part in success in life; academic intelligence is not sufficient” (Sternberg, 1997, cited in York, 2005, p. 5)</w:t>
      </w:r>
    </w:p>
    <w:p w14:paraId="2E487B4F" w14:textId="5A6C1AF5" w:rsidR="005779B5" w:rsidRDefault="00582DF1">
      <w:pPr>
        <w:spacing w:before="0" w:after="0"/>
      </w:pPr>
      <w:r>
        <w:t>The production of live student work</w:t>
      </w:r>
      <w:r w:rsidR="00AD016A">
        <w:t xml:space="preserve"> visible to the public is also a good recruitment driver for the course and the University as a whole.</w:t>
      </w:r>
    </w:p>
    <w:p w14:paraId="0B44EE48" w14:textId="77777777" w:rsidR="00AD016A" w:rsidRDefault="00AD016A">
      <w:pPr>
        <w:spacing w:before="0" w:after="0"/>
      </w:pPr>
    </w:p>
    <w:p w14:paraId="408311B5" w14:textId="05F869B2" w:rsidR="00AD016A" w:rsidRDefault="00AE6018">
      <w:pPr>
        <w:spacing w:before="0" w:after="0"/>
      </w:pPr>
      <w:r>
        <w:t xml:space="preserve">It is not </w:t>
      </w:r>
      <w:r w:rsidR="00923861">
        <w:t>straightforward</w:t>
      </w:r>
      <w:r w:rsidR="00FD1F41">
        <w:t xml:space="preserve"> to embed live briefs into the assessment</w:t>
      </w:r>
      <w:r w:rsidR="004A3D44">
        <w:t xml:space="preserve"> which results in payment for student</w:t>
      </w:r>
      <w:r>
        <w:t>s</w:t>
      </w:r>
      <w:r w:rsidR="005A3763">
        <w:t>.</w:t>
      </w:r>
      <w:r w:rsidR="002B1384">
        <w:t xml:space="preserve">  The biggest hurdle is </w:t>
      </w:r>
      <w:r w:rsidR="000637AD">
        <w:t>finding</w:t>
      </w:r>
      <w:r w:rsidR="00237B91">
        <w:t xml:space="preserve"> individuals within organisations who are willing </w:t>
      </w:r>
      <w:r w:rsidR="000637AD">
        <w:t>to adapt their working processes to meet the needs.  To assist in this process, the</w:t>
      </w:r>
      <w:r w:rsidR="002B1384">
        <w:t xml:space="preserve"> benefits to the companies really</w:t>
      </w:r>
      <w:r w:rsidR="000637AD">
        <w:t xml:space="preserve"> need to be highlighted, they include:</w:t>
      </w:r>
    </w:p>
    <w:p w14:paraId="7F85FDD9" w14:textId="77777777" w:rsidR="000637AD" w:rsidRDefault="000637AD">
      <w:pPr>
        <w:spacing w:before="0" w:after="0"/>
      </w:pPr>
    </w:p>
    <w:p w14:paraId="3A9AF232" w14:textId="5013516B" w:rsidR="005779B5" w:rsidRDefault="00C3730D" w:rsidP="00090688">
      <w:pPr>
        <w:pStyle w:val="ListParagraph"/>
        <w:numPr>
          <w:ilvl w:val="0"/>
          <w:numId w:val="7"/>
        </w:numPr>
        <w:spacing w:before="0" w:after="0"/>
      </w:pPr>
      <w:r>
        <w:t xml:space="preserve">Professional quality work, </w:t>
      </w:r>
      <w:r w:rsidR="00DB6523">
        <w:t>at a significantly lower cost</w:t>
      </w:r>
    </w:p>
    <w:p w14:paraId="52AD824F" w14:textId="597A4D5A" w:rsidR="00DB6523" w:rsidRDefault="00DB6523" w:rsidP="00090688">
      <w:pPr>
        <w:pStyle w:val="ListParagraph"/>
        <w:numPr>
          <w:ilvl w:val="0"/>
          <w:numId w:val="7"/>
        </w:numPr>
        <w:spacing w:before="0" w:after="0"/>
      </w:pPr>
      <w:r>
        <w:t xml:space="preserve">Having a </w:t>
      </w:r>
      <w:r w:rsidR="00855DBB">
        <w:t xml:space="preserve">wide </w:t>
      </w:r>
      <w:r>
        <w:t>range of idea</w:t>
      </w:r>
      <w:r w:rsidR="00855DBB">
        <w:t xml:space="preserve">s to choose from during the pitching </w:t>
      </w:r>
      <w:r w:rsidR="00090688">
        <w:t>process.</w:t>
      </w:r>
    </w:p>
    <w:p w14:paraId="4A968003" w14:textId="38D8D3E0" w:rsidR="00855DBB" w:rsidRDefault="00B100C2" w:rsidP="00090688">
      <w:pPr>
        <w:pStyle w:val="ListParagraph"/>
        <w:numPr>
          <w:ilvl w:val="0"/>
          <w:numId w:val="7"/>
        </w:numPr>
        <w:spacing w:before="0" w:after="0"/>
      </w:pPr>
      <w:r>
        <w:t>Having a mentor /project manager</w:t>
      </w:r>
      <w:r w:rsidR="003B1C39">
        <w:t xml:space="preserve"> and point of contact</w:t>
      </w:r>
      <w:r>
        <w:t xml:space="preserve"> for the </w:t>
      </w:r>
      <w:r w:rsidR="009B47C0">
        <w:t>students.</w:t>
      </w:r>
    </w:p>
    <w:p w14:paraId="5F46FF0C" w14:textId="6986F092" w:rsidR="00090688" w:rsidRDefault="00090688" w:rsidP="00090688">
      <w:pPr>
        <w:pStyle w:val="ListParagraph"/>
        <w:numPr>
          <w:ilvl w:val="0"/>
          <w:numId w:val="7"/>
        </w:numPr>
        <w:spacing w:before="0" w:after="0"/>
      </w:pPr>
      <w:r>
        <w:t xml:space="preserve">Fulfilment in </w:t>
      </w:r>
      <w:r w:rsidR="003F5FF2">
        <w:t xml:space="preserve">engaging with </w:t>
      </w:r>
      <w:r>
        <w:t xml:space="preserve">the students and </w:t>
      </w:r>
      <w:r w:rsidR="003F5FF2">
        <w:t xml:space="preserve">providing them with valuable </w:t>
      </w:r>
      <w:r w:rsidR="009B47C0">
        <w:t>experiences.</w:t>
      </w:r>
    </w:p>
    <w:p w14:paraId="6E05406A" w14:textId="20C3DBF7" w:rsidR="003F5FF2" w:rsidRDefault="003F5FF2" w:rsidP="00090688">
      <w:pPr>
        <w:pStyle w:val="ListParagraph"/>
        <w:numPr>
          <w:ilvl w:val="0"/>
          <w:numId w:val="7"/>
        </w:numPr>
        <w:spacing w:before="0" w:after="0"/>
      </w:pPr>
      <w:r>
        <w:t xml:space="preserve">Having access </w:t>
      </w:r>
      <w:r w:rsidR="003B1C39">
        <w:t>to university systems/contacts and buying power</w:t>
      </w:r>
    </w:p>
    <w:p w14:paraId="267632F2" w14:textId="77777777" w:rsidR="00086C7E" w:rsidRDefault="00086C7E">
      <w:pPr>
        <w:spacing w:before="0" w:after="0"/>
      </w:pPr>
    </w:p>
    <w:p w14:paraId="6B82A12A" w14:textId="3A5F0DA2" w:rsidR="005779B5" w:rsidRDefault="000F21BC">
      <w:pPr>
        <w:spacing w:before="0" w:after="0"/>
      </w:pPr>
      <w:r>
        <w:t>Possibly this is best suited to non-profits</w:t>
      </w:r>
      <w:r w:rsidR="000110EB">
        <w:t>, small businesses or government</w:t>
      </w:r>
      <w:r w:rsidR="0026064C">
        <w:t xml:space="preserve"> agency</w:t>
      </w:r>
      <w:r w:rsidR="00FD2763">
        <w:t xml:space="preserve"> as is suggested by </w:t>
      </w:r>
      <w:r w:rsidR="006341D9">
        <w:t>O’Hara in her case study</w:t>
      </w:r>
      <w:sdt>
        <w:sdtPr>
          <w:id w:val="1058054995"/>
          <w:citation/>
        </w:sdtPr>
        <w:sdtEndPr/>
        <w:sdtContent>
          <w:r w:rsidR="006341D9">
            <w:fldChar w:fldCharType="begin"/>
          </w:r>
          <w:r w:rsidR="006341D9">
            <w:instrText xml:space="preserve"> CITATION Hai18 \l 2057 </w:instrText>
          </w:r>
          <w:r w:rsidR="006341D9">
            <w:fldChar w:fldCharType="separate"/>
          </w:r>
          <w:r w:rsidR="006341D9">
            <w:rPr>
              <w:noProof/>
            </w:rPr>
            <w:t xml:space="preserve"> </w:t>
          </w:r>
          <w:r w:rsidR="006341D9" w:rsidRPr="006341D9">
            <w:rPr>
              <w:noProof/>
            </w:rPr>
            <w:t>(Haines, 2018)</w:t>
          </w:r>
          <w:r w:rsidR="006341D9">
            <w:fldChar w:fldCharType="end"/>
          </w:r>
        </w:sdtContent>
      </w:sdt>
      <w:r w:rsidR="006341D9">
        <w:t xml:space="preserve">. </w:t>
      </w:r>
    </w:p>
    <w:p w14:paraId="5C5BC5D7" w14:textId="77777777" w:rsidR="000110EB" w:rsidRDefault="000110EB">
      <w:pPr>
        <w:spacing w:before="0" w:after="0"/>
      </w:pPr>
    </w:p>
    <w:p w14:paraId="6CA5D7CA" w14:textId="04D5601F" w:rsidR="000110EB" w:rsidRPr="007A0F7B" w:rsidRDefault="00FC359C">
      <w:pPr>
        <w:spacing w:before="0" w:after="0"/>
        <w:rPr>
          <w:u w:val="single"/>
        </w:rPr>
      </w:pPr>
      <w:r w:rsidRPr="007A0F7B">
        <w:rPr>
          <w:u w:val="single"/>
        </w:rPr>
        <w:t>Student feedback</w:t>
      </w:r>
    </w:p>
    <w:p w14:paraId="789AC90F" w14:textId="799CBB81" w:rsidR="00FC359C" w:rsidRDefault="00566233" w:rsidP="00C864D0">
      <w:pPr>
        <w:spacing w:before="0" w:after="0"/>
      </w:pPr>
      <w:r w:rsidRPr="0070457A">
        <w:rPr>
          <w:rStyle w:val="QuoteChar"/>
        </w:rPr>
        <w:t xml:space="preserve">“My first campaign went live today! </w:t>
      </w:r>
      <w:r w:rsidR="003D12FF" w:rsidRPr="0070457A">
        <w:rPr>
          <w:rStyle w:val="QuoteChar"/>
        </w:rPr>
        <w:t xml:space="preserve"> </w:t>
      </w:r>
      <w:r w:rsidRPr="0070457A">
        <w:rPr>
          <w:rStyle w:val="QuoteChar"/>
        </w:rPr>
        <w:t>It’s been an extremely valuable and exciting experience. I’m so grateful that I could work on such an important campaign for Safer Cornwall.”</w:t>
      </w:r>
      <w:r w:rsidR="00821665">
        <w:t xml:space="preserve">  Justyna </w:t>
      </w:r>
      <w:r w:rsidR="00C864D0">
        <w:t>Skowronska</w:t>
      </w:r>
      <w:r w:rsidR="005C0E81">
        <w:t xml:space="preserve">, BA(hons) Creative Advertising </w:t>
      </w:r>
    </w:p>
    <w:p w14:paraId="21DCAD82" w14:textId="77777777" w:rsidR="00FC359C" w:rsidRDefault="00FC359C">
      <w:pPr>
        <w:spacing w:before="0" w:after="0"/>
      </w:pPr>
    </w:p>
    <w:p w14:paraId="6D904559" w14:textId="2E19DEFA" w:rsidR="005C0E81" w:rsidRDefault="005C0E81">
      <w:pPr>
        <w:spacing w:before="0" w:after="0"/>
      </w:pPr>
      <w:r w:rsidRPr="005C0E81">
        <w:t>“</w:t>
      </w:r>
      <w:r w:rsidRPr="005C0E81">
        <w:rPr>
          <w:i/>
          <w:iCs/>
        </w:rPr>
        <w:t xml:space="preserve">Ok so I would say that this is the single most valuable experience I've had through my whole year here at Falmouth :) This taught me pitching skills, really enhanced my ability to collaborate and problem solve, as well as making me feel really positive and motivated about my work because I was helping to enact some real change for some real people. I have recently been rewriting my CV to apply for jobs and this project holds the biggest paragraph on the page, I think it's been a really invaluable experience for my future employability because it proves that I can function well within a professional environment and work effectively to deadlines set outside of, and alongside, my university commitments.” </w:t>
      </w:r>
      <w:r>
        <w:t>Annie Gault MA Creative Advertising</w:t>
      </w:r>
    </w:p>
    <w:p w14:paraId="69071C2E" w14:textId="7D1B55C4" w:rsidR="00CB4BAD" w:rsidRDefault="005C5B56" w:rsidP="00CB4BAD">
      <w:pPr>
        <w:spacing w:before="0" w:after="0"/>
      </w:pPr>
      <w:r>
        <w:lastRenderedPageBreak/>
        <w:t>“</w:t>
      </w:r>
      <w:r w:rsidRPr="00AB2499">
        <w:rPr>
          <w:i/>
          <w:iCs/>
        </w:rPr>
        <w:t xml:space="preserve">Having to work on a real live paid brief definitely brought some good pressure to the table. The fact that the work was not being produced solely for academic purposes but also for a </w:t>
      </w:r>
      <w:r w:rsidR="00AB2499" w:rsidRPr="00AB2499">
        <w:rPr>
          <w:i/>
          <w:iCs/>
        </w:rPr>
        <w:t>real-life</w:t>
      </w:r>
      <w:r w:rsidRPr="00AB2499">
        <w:rPr>
          <w:i/>
          <w:iCs/>
        </w:rPr>
        <w:t xml:space="preserve"> client, </w:t>
      </w:r>
      <w:r w:rsidR="00AB2499" w:rsidRPr="00AB2499">
        <w:rPr>
          <w:i/>
          <w:iCs/>
        </w:rPr>
        <w:t>and with the</w:t>
      </w:r>
      <w:r w:rsidRPr="00AB2499">
        <w:rPr>
          <w:i/>
          <w:iCs/>
        </w:rPr>
        <w:t xml:space="preserve"> possible actual implementation of it, for me it very much shifted the way in which </w:t>
      </w:r>
      <w:r w:rsidR="00AB2499" w:rsidRPr="00AB2499">
        <w:rPr>
          <w:i/>
          <w:iCs/>
        </w:rPr>
        <w:t xml:space="preserve">I </w:t>
      </w:r>
      <w:r w:rsidRPr="00AB2499">
        <w:rPr>
          <w:i/>
          <w:iCs/>
        </w:rPr>
        <w:t>was looking at and approaching the brief.</w:t>
      </w:r>
      <w:r w:rsidR="00AB2499" w:rsidRPr="00AB2499">
        <w:rPr>
          <w:i/>
          <w:iCs/>
        </w:rPr>
        <w:t xml:space="preserve"> …… </w:t>
      </w:r>
      <w:r w:rsidR="00CB4BAD" w:rsidRPr="00AB2499">
        <w:rPr>
          <w:i/>
          <w:iCs/>
        </w:rPr>
        <w:t>Overall I believe implementing live paid briefs in assessments is a useful and insightful way to start merging university and work, and give students the opportunity to put into real practice what they are studying as a degree, and see this practice being implemented in real life.”</w:t>
      </w:r>
    </w:p>
    <w:p w14:paraId="48E44505" w14:textId="50D0F378" w:rsidR="00CB4BAD" w:rsidRDefault="00CB4BAD" w:rsidP="00CB4BAD">
      <w:pPr>
        <w:spacing w:before="0" w:after="0"/>
      </w:pPr>
      <w:r>
        <w:t>Pietro Ferrari, BA Marketing Communication student</w:t>
      </w:r>
    </w:p>
    <w:p w14:paraId="51673909" w14:textId="77777777" w:rsidR="00FC359C" w:rsidRDefault="00FC359C">
      <w:pPr>
        <w:spacing w:before="0" w:after="0"/>
      </w:pPr>
    </w:p>
    <w:p w14:paraId="338FCD74" w14:textId="606C18CC" w:rsidR="00FC359C" w:rsidRPr="007A0F7B" w:rsidRDefault="00FC359C">
      <w:pPr>
        <w:spacing w:before="0" w:after="0"/>
        <w:rPr>
          <w:u w:val="single"/>
        </w:rPr>
      </w:pPr>
      <w:r w:rsidRPr="007A0F7B">
        <w:rPr>
          <w:u w:val="single"/>
        </w:rPr>
        <w:t>Client feedback</w:t>
      </w:r>
    </w:p>
    <w:p w14:paraId="579DC55E" w14:textId="3014E1BD" w:rsidR="00FC359C" w:rsidRDefault="00821665" w:rsidP="00821665">
      <w:pPr>
        <w:spacing w:before="0" w:after="0"/>
      </w:pPr>
      <w:r w:rsidRPr="0070457A">
        <w:rPr>
          <w:rStyle w:val="QuoteChar"/>
        </w:rPr>
        <w:t>"When we spoke to students in Falmouth about this, there were three clear asks - social change, support and increased security. Safer Cornwall is thrilled to have this chance to think creatively around tackling VAWG, and to work with world-leading Falmouth University in this space."</w:t>
      </w:r>
      <w:r>
        <w:t xml:space="preserve">  Louise Knight</w:t>
      </w:r>
      <w:r w:rsidR="004F4A69">
        <w:t>, Cornwall Council</w:t>
      </w:r>
    </w:p>
    <w:p w14:paraId="2C32D60D" w14:textId="77777777" w:rsidR="003D12FF" w:rsidRDefault="003D12FF" w:rsidP="00821665">
      <w:pPr>
        <w:spacing w:before="0" w:after="0"/>
      </w:pPr>
    </w:p>
    <w:p w14:paraId="07DAC62D" w14:textId="5E0077E0" w:rsidR="003D12FF" w:rsidRDefault="0026064C" w:rsidP="00821665">
      <w:pPr>
        <w:spacing w:before="0" w:after="0"/>
      </w:pPr>
      <w:r w:rsidRPr="0070457A">
        <w:rPr>
          <w:rStyle w:val="QuoteChar"/>
        </w:rPr>
        <w:t>“I thought the standard, confidence and professionalism of the student pitches and research was exceptional.”</w:t>
      </w:r>
      <w:r>
        <w:t xml:space="preserve"> Chris Thompson</w:t>
      </w:r>
      <w:r w:rsidR="004F4A69">
        <w:t>, Grey Digital</w:t>
      </w:r>
    </w:p>
    <w:p w14:paraId="37D9ACA3" w14:textId="77777777" w:rsidR="00FC359C" w:rsidRDefault="00FC359C">
      <w:pPr>
        <w:spacing w:before="0" w:after="0"/>
      </w:pPr>
    </w:p>
    <w:p w14:paraId="3B803F74" w14:textId="523B8E4B" w:rsidR="00C93F5C" w:rsidRDefault="00C93F5C">
      <w:pPr>
        <w:spacing w:before="0" w:after="0"/>
      </w:pPr>
      <w:r>
        <w:t xml:space="preserve">In essence I believe this assessment strategy will increase the equity and employability by assessing an authentic task, developing their creative </w:t>
      </w:r>
      <w:r w:rsidR="005429FC">
        <w:t>problem-solving</w:t>
      </w:r>
      <w:r>
        <w:t xml:space="preserve"> skills and in turn increasing student satisfaction.</w:t>
      </w:r>
    </w:p>
    <w:p w14:paraId="29D9A90C" w14:textId="77777777" w:rsidR="004F4A69" w:rsidRDefault="004F4A69">
      <w:pPr>
        <w:spacing w:before="0" w:after="0"/>
      </w:pPr>
    </w:p>
    <w:p w14:paraId="3C9684AA" w14:textId="77777777" w:rsidR="004F4A69" w:rsidRDefault="004F4A69">
      <w:pPr>
        <w:spacing w:before="0" w:after="0"/>
      </w:pPr>
    </w:p>
    <w:p w14:paraId="76B89C44" w14:textId="77777777" w:rsidR="007A6C7A" w:rsidRDefault="00A53202" w:rsidP="007A6C7A">
      <w:pPr>
        <w:keepNext/>
        <w:spacing w:before="0" w:after="0"/>
      </w:pPr>
      <w:r>
        <w:rPr>
          <w:noProof/>
        </w:rPr>
        <w:drawing>
          <wp:inline distT="0" distB="0" distL="0" distR="0" wp14:anchorId="3E9E7AD7" wp14:editId="4BA81983">
            <wp:extent cx="5486400" cy="3200400"/>
            <wp:effectExtent l="19050" t="38100" r="38100" b="19050"/>
            <wp:docPr id="83966420" name="Diagram 1" descr="Hierarchy of the use of Live Briefs in University Teaching. Ranked based on perceived equity and employability statu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2A2512E" w14:textId="186BFA9D" w:rsidR="004F4A69" w:rsidRPr="002A7875" w:rsidRDefault="007A6C7A" w:rsidP="007A6C7A">
      <w:pPr>
        <w:pStyle w:val="Caption"/>
        <w:rPr>
          <w:sz w:val="22"/>
          <w:szCs w:val="22"/>
        </w:rPr>
      </w:pPr>
      <w:r w:rsidRPr="002A7875">
        <w:rPr>
          <w:sz w:val="22"/>
          <w:szCs w:val="22"/>
        </w:rPr>
        <w:t xml:space="preserve">Figure </w:t>
      </w:r>
      <w:r w:rsidRPr="002A7875">
        <w:rPr>
          <w:sz w:val="22"/>
          <w:szCs w:val="22"/>
        </w:rPr>
        <w:fldChar w:fldCharType="begin"/>
      </w:r>
      <w:r w:rsidRPr="002A7875">
        <w:rPr>
          <w:sz w:val="22"/>
          <w:szCs w:val="22"/>
        </w:rPr>
        <w:instrText xml:space="preserve"> SEQ Figure \* ARABIC </w:instrText>
      </w:r>
      <w:r w:rsidRPr="002A7875">
        <w:rPr>
          <w:sz w:val="22"/>
          <w:szCs w:val="22"/>
        </w:rPr>
        <w:fldChar w:fldCharType="separate"/>
      </w:r>
      <w:r w:rsidRPr="002A7875">
        <w:rPr>
          <w:noProof/>
          <w:sz w:val="22"/>
          <w:szCs w:val="22"/>
        </w:rPr>
        <w:t>1</w:t>
      </w:r>
      <w:r w:rsidRPr="002A7875">
        <w:rPr>
          <w:sz w:val="22"/>
          <w:szCs w:val="22"/>
        </w:rPr>
        <w:fldChar w:fldCharType="end"/>
      </w:r>
      <w:r w:rsidR="009C506D" w:rsidRPr="002A7875">
        <w:rPr>
          <w:sz w:val="22"/>
          <w:szCs w:val="22"/>
        </w:rPr>
        <w:t xml:space="preserve">: Hierarchy of </w:t>
      </w:r>
      <w:r w:rsidR="00325688" w:rsidRPr="002A7875">
        <w:rPr>
          <w:sz w:val="22"/>
          <w:szCs w:val="22"/>
        </w:rPr>
        <w:t>the use of Live Briefs in University Teaching</w:t>
      </w:r>
      <w:r w:rsidR="00DA573C" w:rsidRPr="002A7875">
        <w:rPr>
          <w:sz w:val="22"/>
          <w:szCs w:val="22"/>
        </w:rPr>
        <w:t xml:space="preserve">. Ranked based on </w:t>
      </w:r>
      <w:r w:rsidR="00736C0B" w:rsidRPr="002A7875">
        <w:rPr>
          <w:sz w:val="22"/>
          <w:szCs w:val="22"/>
        </w:rPr>
        <w:t xml:space="preserve">perceived equity and </w:t>
      </w:r>
      <w:r w:rsidR="00635337" w:rsidRPr="002A7875">
        <w:rPr>
          <w:sz w:val="22"/>
          <w:szCs w:val="22"/>
        </w:rPr>
        <w:t>employability</w:t>
      </w:r>
      <w:r w:rsidR="002A7875" w:rsidRPr="002A7875">
        <w:rPr>
          <w:sz w:val="22"/>
          <w:szCs w:val="22"/>
        </w:rPr>
        <w:t xml:space="preserve"> status.</w:t>
      </w:r>
    </w:p>
    <w:p w14:paraId="079DBC6E" w14:textId="4D8F0A8C" w:rsidR="004F4A69" w:rsidRDefault="00E809B5">
      <w:pPr>
        <w:spacing w:before="0" w:after="0"/>
      </w:pPr>
      <w:r>
        <w:t xml:space="preserve">I produced the hierarchy above to assist </w:t>
      </w:r>
      <w:r w:rsidR="00FF1739">
        <w:t>lecturers</w:t>
      </w:r>
      <w:r w:rsidR="004F515A">
        <w:t xml:space="preserve"> when</w:t>
      </w:r>
      <w:r w:rsidR="00FF1739">
        <w:t xml:space="preserve"> deciding how to use live briefs in their teaching.</w:t>
      </w:r>
    </w:p>
    <w:p w14:paraId="7D3C3F03" w14:textId="77777777" w:rsidR="004F4A69" w:rsidRDefault="004F4A69">
      <w:pPr>
        <w:spacing w:before="0" w:after="0"/>
      </w:pPr>
    </w:p>
    <w:p w14:paraId="2DE5229A" w14:textId="654A393C" w:rsidR="00FE7559" w:rsidRDefault="00FE7559">
      <w:pPr>
        <w:spacing w:before="0" w:after="0"/>
      </w:pPr>
      <w:r>
        <w:br w:type="page"/>
      </w:r>
    </w:p>
    <w:p w14:paraId="1FF828F2" w14:textId="77777777" w:rsidR="00651784" w:rsidRDefault="00651784"/>
    <w:sdt>
      <w:sdtPr>
        <w:rPr>
          <w:rFonts w:asciiTheme="minorHAnsi" w:eastAsiaTheme="minorEastAsia" w:hAnsiTheme="minorHAnsi" w:cstheme="minorBidi"/>
          <w:b w:val="0"/>
          <w:color w:val="auto"/>
          <w:sz w:val="24"/>
          <w:szCs w:val="24"/>
        </w:rPr>
        <w:id w:val="1349139700"/>
        <w:docPartObj>
          <w:docPartGallery w:val="Bibliographies"/>
          <w:docPartUnique/>
        </w:docPartObj>
      </w:sdtPr>
      <w:sdtEndPr/>
      <w:sdtContent>
        <w:p w14:paraId="12AECFFE" w14:textId="12001A00" w:rsidR="004063A6" w:rsidRDefault="004063A6">
          <w:pPr>
            <w:pStyle w:val="Heading1"/>
          </w:pPr>
          <w:r>
            <w:t>References</w:t>
          </w:r>
        </w:p>
        <w:p w14:paraId="68B1070A" w14:textId="77777777" w:rsidR="00417D1E" w:rsidRDefault="004063A6" w:rsidP="00417D1E">
          <w:pPr>
            <w:pStyle w:val="Bibliography"/>
            <w:rPr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417D1E">
            <w:rPr>
              <w:noProof/>
            </w:rPr>
            <w:t xml:space="preserve">BBC, 2023. </w:t>
          </w:r>
          <w:r w:rsidR="00417D1E">
            <w:rPr>
              <w:i/>
              <w:iCs/>
              <w:noProof/>
            </w:rPr>
            <w:t xml:space="preserve">Most university students working paid jobs, survey shows. </w:t>
          </w:r>
          <w:r w:rsidR="00417D1E">
            <w:rPr>
              <w:noProof/>
            </w:rPr>
            <w:t xml:space="preserve">[Online] </w:t>
          </w:r>
          <w:r w:rsidR="00417D1E">
            <w:rPr>
              <w:noProof/>
            </w:rPr>
            <w:br/>
            <w:t xml:space="preserve">Available at: </w:t>
          </w:r>
          <w:r w:rsidR="00417D1E">
            <w:rPr>
              <w:noProof/>
              <w:u w:val="single"/>
            </w:rPr>
            <w:t>https://www.bbc.co.uk/news/education-65964375</w:t>
          </w:r>
          <w:r w:rsidR="00417D1E">
            <w:rPr>
              <w:noProof/>
            </w:rPr>
            <w:br/>
            <w:t>[Accessed 23 August 2023].</w:t>
          </w:r>
        </w:p>
        <w:p w14:paraId="6A67F088" w14:textId="77777777" w:rsidR="00417D1E" w:rsidRDefault="00417D1E" w:rsidP="00417D1E">
          <w:pPr>
            <w:pStyle w:val="Bibliography"/>
            <w:rPr>
              <w:noProof/>
            </w:rPr>
          </w:pPr>
          <w:r>
            <w:rPr>
              <w:noProof/>
            </w:rPr>
            <w:t xml:space="preserve">Haines, C., 2018. </w:t>
          </w:r>
          <w:r>
            <w:rPr>
              <w:i/>
              <w:iCs/>
              <w:noProof/>
            </w:rPr>
            <w:t xml:space="preserve">Using Live Client Briefs to Develop Graduate Employability Skills. </w:t>
          </w:r>
          <w:r>
            <w:rPr>
              <w:noProof/>
            </w:rPr>
            <w:t xml:space="preserve">[Online] </w:t>
          </w:r>
          <w:r>
            <w:rPr>
              <w:noProof/>
            </w:rPr>
            <w:br/>
            <w:t xml:space="preserve">Available at: </w:t>
          </w:r>
          <w:r>
            <w:rPr>
              <w:noProof/>
              <w:u w:val="single"/>
            </w:rPr>
            <w:t>https://blogs.canterbury.ac.uk/prism/using-live-client-briefs-to-develop-graduate-employability-skills/</w:t>
          </w:r>
          <w:r>
            <w:rPr>
              <w:noProof/>
            </w:rPr>
            <w:br/>
            <w:t>[Accessed 23 August 2023].</w:t>
          </w:r>
        </w:p>
        <w:p w14:paraId="308392CF" w14:textId="77777777" w:rsidR="00417D1E" w:rsidRDefault="00417D1E" w:rsidP="00417D1E">
          <w:pPr>
            <w:pStyle w:val="Bibliography"/>
            <w:rPr>
              <w:noProof/>
            </w:rPr>
          </w:pPr>
          <w:r>
            <w:rPr>
              <w:noProof/>
            </w:rPr>
            <w:t xml:space="preserve">Milburn, A., 2017. </w:t>
          </w:r>
          <w:r>
            <w:rPr>
              <w:i/>
              <w:iCs/>
              <w:noProof/>
            </w:rPr>
            <w:t xml:space="preserve">Unpaid internships are damaging to social mobility. </w:t>
          </w:r>
          <w:r>
            <w:rPr>
              <w:noProof/>
            </w:rPr>
            <w:t xml:space="preserve">[Online] </w:t>
          </w:r>
          <w:r>
            <w:rPr>
              <w:noProof/>
            </w:rPr>
            <w:br/>
            <w:t xml:space="preserve">Available at: </w:t>
          </w:r>
          <w:r>
            <w:rPr>
              <w:noProof/>
              <w:u w:val="single"/>
            </w:rPr>
            <w:t>https://www.gov.uk/government/news/unpaid-internships-are-damaging-to-social-mobility</w:t>
          </w:r>
          <w:r>
            <w:rPr>
              <w:noProof/>
            </w:rPr>
            <w:br/>
            <w:t>[Accessed 22 August 2023].</w:t>
          </w:r>
        </w:p>
        <w:p w14:paraId="42A3DD46" w14:textId="77777777" w:rsidR="00417D1E" w:rsidRDefault="00417D1E" w:rsidP="00417D1E">
          <w:pPr>
            <w:pStyle w:val="Bibliography"/>
            <w:rPr>
              <w:noProof/>
            </w:rPr>
          </w:pPr>
          <w:r>
            <w:rPr>
              <w:noProof/>
            </w:rPr>
            <w:t xml:space="preserve">Sara, R., 2006. </w:t>
          </w:r>
          <w:r>
            <w:rPr>
              <w:i/>
              <w:iCs/>
              <w:noProof/>
            </w:rPr>
            <w:t xml:space="preserve">Live Project Good Practice: A Guide for the Implementation of Live Projects, </w:t>
          </w:r>
          <w:r>
            <w:rPr>
              <w:noProof/>
            </w:rPr>
            <w:t>s.l.: Centre for Eduction in the Built Environment.</w:t>
          </w:r>
        </w:p>
        <w:p w14:paraId="236CAA9C" w14:textId="77777777" w:rsidR="00417D1E" w:rsidRDefault="00417D1E" w:rsidP="00417D1E">
          <w:pPr>
            <w:pStyle w:val="Bibliography"/>
            <w:rPr>
              <w:noProof/>
            </w:rPr>
          </w:pPr>
          <w:r>
            <w:rPr>
              <w:noProof/>
            </w:rPr>
            <w:t xml:space="preserve">Tyler, R. W., 2013. </w:t>
          </w:r>
          <w:r>
            <w:rPr>
              <w:i/>
              <w:iCs/>
              <w:noProof/>
            </w:rPr>
            <w:t xml:space="preserve">Basic Principles of Cirriculum and Instruction. </w:t>
          </w:r>
          <w:r>
            <w:rPr>
              <w:noProof/>
            </w:rPr>
            <w:t>3rd ed. London: The University of Chicago Press.</w:t>
          </w:r>
        </w:p>
        <w:p w14:paraId="1AD9F6E5" w14:textId="77777777" w:rsidR="00417D1E" w:rsidRDefault="00417D1E" w:rsidP="00417D1E">
          <w:pPr>
            <w:pStyle w:val="Bibliography"/>
            <w:rPr>
              <w:noProof/>
            </w:rPr>
          </w:pPr>
          <w:r>
            <w:rPr>
              <w:noProof/>
            </w:rPr>
            <w:t xml:space="preserve">Weller, S., 2016. </w:t>
          </w:r>
          <w:r>
            <w:rPr>
              <w:i/>
              <w:iCs/>
              <w:noProof/>
            </w:rPr>
            <w:t xml:space="preserve">Academic Practice: Developing as a Professional in Higher Education. </w:t>
          </w:r>
          <w:r>
            <w:rPr>
              <w:noProof/>
            </w:rPr>
            <w:t>1st ed. London: Sage.</w:t>
          </w:r>
        </w:p>
        <w:p w14:paraId="36E168F6" w14:textId="77777777" w:rsidR="00417D1E" w:rsidRDefault="00417D1E" w:rsidP="00417D1E">
          <w:pPr>
            <w:pStyle w:val="Bibliography"/>
            <w:rPr>
              <w:noProof/>
            </w:rPr>
          </w:pPr>
          <w:r>
            <w:rPr>
              <w:noProof/>
            </w:rPr>
            <w:t xml:space="preserve">Yorke, M. &amp; Knight, P. T., 2003. </w:t>
          </w:r>
          <w:r>
            <w:rPr>
              <w:i/>
              <w:iCs/>
              <w:noProof/>
            </w:rPr>
            <w:t xml:space="preserve">Embedding employability into the curriculum, </w:t>
          </w:r>
          <w:r>
            <w:rPr>
              <w:noProof/>
            </w:rPr>
            <w:t>York: The Higher Education Academy.</w:t>
          </w:r>
        </w:p>
        <w:p w14:paraId="576DF972" w14:textId="0EB7268F" w:rsidR="004063A6" w:rsidRDefault="004063A6" w:rsidP="00417D1E">
          <w:r>
            <w:rPr>
              <w:b/>
              <w:bCs/>
            </w:rPr>
            <w:fldChar w:fldCharType="end"/>
          </w:r>
        </w:p>
      </w:sdtContent>
    </w:sdt>
    <w:p w14:paraId="70847B7E" w14:textId="5A790D76" w:rsidR="00565EF4" w:rsidRDefault="00565EF4"/>
    <w:sectPr w:rsidR="00565E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A3C3" w14:textId="77777777" w:rsidR="00FC1E86" w:rsidRDefault="00FC1E86" w:rsidP="00FC1E86">
      <w:pPr>
        <w:spacing w:before="0" w:after="0"/>
      </w:pPr>
      <w:r>
        <w:separator/>
      </w:r>
    </w:p>
  </w:endnote>
  <w:endnote w:type="continuationSeparator" w:id="0">
    <w:p w14:paraId="04D79FFD" w14:textId="77777777" w:rsidR="00FC1E86" w:rsidRDefault="00FC1E86" w:rsidP="00FC1E86">
      <w:pPr>
        <w:spacing w:before="0" w:after="0"/>
      </w:pPr>
      <w:r>
        <w:continuationSeparator/>
      </w:r>
    </w:p>
  </w:endnote>
  <w:endnote w:type="continuationNotice" w:id="1">
    <w:p w14:paraId="1CE639E0" w14:textId="77777777" w:rsidR="00B43580" w:rsidRDefault="00B435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19D2" w14:textId="58D5CFEA" w:rsidR="00FC1E86" w:rsidRDefault="00047F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96329B" wp14:editId="0AE790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037255189" name="Text Box 10372551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2C4F8" w14:textId="08DB2102" w:rsidR="00047FF7" w:rsidRPr="00047FF7" w:rsidRDefault="00047FF7" w:rsidP="00047F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2"/>
                              <w:szCs w:val="22"/>
                            </w:rPr>
                          </w:pPr>
                          <w:r w:rsidRPr="00047FF7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6329B" id="_x0000_t202" coordsize="21600,21600" o:spt="202" path="m,l,21600r21600,l21600,xe">
              <v:stroke joinstyle="miter"/>
              <v:path gradientshapeok="t" o:connecttype="rect"/>
            </v:shapetype>
            <v:shape id="Text Box 1037255189" o:spid="_x0000_s1027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D2C4F8" w14:textId="08DB2102" w:rsidR="00047FF7" w:rsidRPr="00047FF7" w:rsidRDefault="00047FF7" w:rsidP="00047F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2"/>
                        <w:szCs w:val="22"/>
                      </w:rPr>
                    </w:pPr>
                    <w:r w:rsidRPr="00047FF7">
                      <w:rPr>
                        <w:rFonts w:ascii="Calibri" w:eastAsia="Calibri" w:hAnsi="Calibri" w:cs="Calibri"/>
                        <w:noProof/>
                        <w:color w:val="3171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DDE" w14:textId="3B26EB99" w:rsidR="00FC1E86" w:rsidRDefault="00047F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2922E6" wp14:editId="70A81D1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59502608" name="Text Box 159502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802CE" w14:textId="7800A22D" w:rsidR="00047FF7" w:rsidRPr="00047FF7" w:rsidRDefault="00047FF7" w:rsidP="00047F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2"/>
                              <w:szCs w:val="22"/>
                            </w:rPr>
                          </w:pPr>
                          <w:r w:rsidRPr="00047FF7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922E6" id="_x0000_t202" coordsize="21600,21600" o:spt="202" path="m,l,21600r21600,l21600,xe">
              <v:stroke joinstyle="miter"/>
              <v:path gradientshapeok="t" o:connecttype="rect"/>
            </v:shapetype>
            <v:shape id="Text Box 159502608" o:spid="_x0000_s1028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2802CE" w14:textId="7800A22D" w:rsidR="00047FF7" w:rsidRPr="00047FF7" w:rsidRDefault="00047FF7" w:rsidP="00047F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2"/>
                        <w:szCs w:val="22"/>
                      </w:rPr>
                    </w:pPr>
                    <w:r w:rsidRPr="00047FF7">
                      <w:rPr>
                        <w:rFonts w:ascii="Calibri" w:eastAsia="Calibri" w:hAnsi="Calibri" w:cs="Calibri"/>
                        <w:noProof/>
                        <w:color w:val="3171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AB65" w14:textId="7000D4F9" w:rsidR="00FC1E86" w:rsidRDefault="00047F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F7534F" wp14:editId="7C71D0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25035082" name="Text Box 3250350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D387B" w14:textId="0D5C9104" w:rsidR="00047FF7" w:rsidRPr="00047FF7" w:rsidRDefault="00047FF7" w:rsidP="00047F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2"/>
                              <w:szCs w:val="22"/>
                            </w:rPr>
                          </w:pPr>
                          <w:r w:rsidRPr="00047FF7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7534F" id="_x0000_t202" coordsize="21600,21600" o:spt="202" path="m,l,21600r21600,l21600,xe">
              <v:stroke joinstyle="miter"/>
              <v:path gradientshapeok="t" o:connecttype="rect"/>
            </v:shapetype>
            <v:shape id="Text Box 325035082" o:spid="_x0000_s1029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AD387B" w14:textId="0D5C9104" w:rsidR="00047FF7" w:rsidRPr="00047FF7" w:rsidRDefault="00047FF7" w:rsidP="00047F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2"/>
                        <w:szCs w:val="22"/>
                      </w:rPr>
                    </w:pPr>
                    <w:r w:rsidRPr="00047FF7">
                      <w:rPr>
                        <w:rFonts w:ascii="Calibri" w:eastAsia="Calibri" w:hAnsi="Calibri" w:cs="Calibri"/>
                        <w:noProof/>
                        <w:color w:val="3171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A664" w14:textId="77777777" w:rsidR="00FC1E86" w:rsidRDefault="00FC1E86" w:rsidP="00FC1E86">
      <w:pPr>
        <w:spacing w:before="0" w:after="0"/>
      </w:pPr>
      <w:r>
        <w:separator/>
      </w:r>
    </w:p>
  </w:footnote>
  <w:footnote w:type="continuationSeparator" w:id="0">
    <w:p w14:paraId="3C64CE71" w14:textId="77777777" w:rsidR="00FC1E86" w:rsidRDefault="00FC1E86" w:rsidP="00FC1E86">
      <w:pPr>
        <w:spacing w:before="0" w:after="0"/>
      </w:pPr>
      <w:r>
        <w:continuationSeparator/>
      </w:r>
    </w:p>
  </w:footnote>
  <w:footnote w:type="continuationNotice" w:id="1">
    <w:p w14:paraId="6B2E5403" w14:textId="77777777" w:rsidR="00B43580" w:rsidRDefault="00B435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EDA" w14:textId="11FC1FCE" w:rsidR="00FC1E86" w:rsidRDefault="00FC1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52E2" w14:textId="4C22AE20" w:rsidR="00FC1E86" w:rsidRDefault="00FC1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544" w14:textId="56A74A4F" w:rsidR="00FC1E86" w:rsidRDefault="00FC1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586"/>
    <w:multiLevelType w:val="hybridMultilevel"/>
    <w:tmpl w:val="CCB6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CC3"/>
    <w:multiLevelType w:val="hybridMultilevel"/>
    <w:tmpl w:val="3D4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4736"/>
    <w:multiLevelType w:val="hybridMultilevel"/>
    <w:tmpl w:val="71D6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E5C"/>
    <w:multiLevelType w:val="hybridMultilevel"/>
    <w:tmpl w:val="CC94FF0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CD07C66"/>
    <w:multiLevelType w:val="hybridMultilevel"/>
    <w:tmpl w:val="563C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E541F"/>
    <w:multiLevelType w:val="hybridMultilevel"/>
    <w:tmpl w:val="CA2C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7E8"/>
    <w:multiLevelType w:val="hybridMultilevel"/>
    <w:tmpl w:val="C28A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9994">
    <w:abstractNumId w:val="3"/>
  </w:num>
  <w:num w:numId="2" w16cid:durableId="2129541877">
    <w:abstractNumId w:val="0"/>
  </w:num>
  <w:num w:numId="3" w16cid:durableId="1866824754">
    <w:abstractNumId w:val="4"/>
  </w:num>
  <w:num w:numId="4" w16cid:durableId="251670420">
    <w:abstractNumId w:val="1"/>
  </w:num>
  <w:num w:numId="5" w16cid:durableId="1235431767">
    <w:abstractNumId w:val="2"/>
  </w:num>
  <w:num w:numId="6" w16cid:durableId="1142892632">
    <w:abstractNumId w:val="6"/>
  </w:num>
  <w:num w:numId="7" w16cid:durableId="472990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86"/>
    <w:rsid w:val="00004F8F"/>
    <w:rsid w:val="000110EB"/>
    <w:rsid w:val="00021FCC"/>
    <w:rsid w:val="00026CF7"/>
    <w:rsid w:val="00047FF7"/>
    <w:rsid w:val="00056051"/>
    <w:rsid w:val="000637AD"/>
    <w:rsid w:val="00075F0C"/>
    <w:rsid w:val="000815DB"/>
    <w:rsid w:val="0008209A"/>
    <w:rsid w:val="00086C7E"/>
    <w:rsid w:val="00090688"/>
    <w:rsid w:val="000950F3"/>
    <w:rsid w:val="00095C8B"/>
    <w:rsid w:val="000C5D56"/>
    <w:rsid w:val="000F21BC"/>
    <w:rsid w:val="00103337"/>
    <w:rsid w:val="0011094B"/>
    <w:rsid w:val="00117943"/>
    <w:rsid w:val="00122C89"/>
    <w:rsid w:val="00131476"/>
    <w:rsid w:val="001449EB"/>
    <w:rsid w:val="00153349"/>
    <w:rsid w:val="00153525"/>
    <w:rsid w:val="001A018D"/>
    <w:rsid w:val="00205F87"/>
    <w:rsid w:val="002134FF"/>
    <w:rsid w:val="00237B91"/>
    <w:rsid w:val="00244810"/>
    <w:rsid w:val="00253434"/>
    <w:rsid w:val="0026064C"/>
    <w:rsid w:val="0027308E"/>
    <w:rsid w:val="00280D26"/>
    <w:rsid w:val="002874D4"/>
    <w:rsid w:val="002A7875"/>
    <w:rsid w:val="002B0B1E"/>
    <w:rsid w:val="002B1384"/>
    <w:rsid w:val="002B2867"/>
    <w:rsid w:val="002C44E1"/>
    <w:rsid w:val="002E22C8"/>
    <w:rsid w:val="002E29A0"/>
    <w:rsid w:val="002F0D0A"/>
    <w:rsid w:val="002F48C4"/>
    <w:rsid w:val="00325688"/>
    <w:rsid w:val="00336549"/>
    <w:rsid w:val="0035646B"/>
    <w:rsid w:val="0036731F"/>
    <w:rsid w:val="00375B92"/>
    <w:rsid w:val="003912FB"/>
    <w:rsid w:val="003B1C39"/>
    <w:rsid w:val="003C69F9"/>
    <w:rsid w:val="003D12FF"/>
    <w:rsid w:val="003D1926"/>
    <w:rsid w:val="003F5FF2"/>
    <w:rsid w:val="004063A6"/>
    <w:rsid w:val="00417D1E"/>
    <w:rsid w:val="004305E0"/>
    <w:rsid w:val="004561D4"/>
    <w:rsid w:val="0045755F"/>
    <w:rsid w:val="004920FC"/>
    <w:rsid w:val="004A3D44"/>
    <w:rsid w:val="004A4569"/>
    <w:rsid w:val="004A566D"/>
    <w:rsid w:val="004C78D7"/>
    <w:rsid w:val="004D40AD"/>
    <w:rsid w:val="004E30F0"/>
    <w:rsid w:val="004E4394"/>
    <w:rsid w:val="004E4676"/>
    <w:rsid w:val="004E5139"/>
    <w:rsid w:val="004F4A69"/>
    <w:rsid w:val="004F515A"/>
    <w:rsid w:val="0050442D"/>
    <w:rsid w:val="00504BA9"/>
    <w:rsid w:val="00522330"/>
    <w:rsid w:val="00522C56"/>
    <w:rsid w:val="005270C9"/>
    <w:rsid w:val="005429FC"/>
    <w:rsid w:val="00547404"/>
    <w:rsid w:val="00565EF4"/>
    <w:rsid w:val="00566233"/>
    <w:rsid w:val="0057258D"/>
    <w:rsid w:val="005779B5"/>
    <w:rsid w:val="00582DF1"/>
    <w:rsid w:val="005914F7"/>
    <w:rsid w:val="005A3763"/>
    <w:rsid w:val="005C0E81"/>
    <w:rsid w:val="005C5B56"/>
    <w:rsid w:val="005C6CF7"/>
    <w:rsid w:val="005D494E"/>
    <w:rsid w:val="005D4EBC"/>
    <w:rsid w:val="005E046C"/>
    <w:rsid w:val="006208A4"/>
    <w:rsid w:val="00620B5F"/>
    <w:rsid w:val="00626B95"/>
    <w:rsid w:val="006341D9"/>
    <w:rsid w:val="00635337"/>
    <w:rsid w:val="00646B51"/>
    <w:rsid w:val="00651784"/>
    <w:rsid w:val="006546BE"/>
    <w:rsid w:val="00680889"/>
    <w:rsid w:val="00687C1B"/>
    <w:rsid w:val="006C7B2E"/>
    <w:rsid w:val="006F3AAB"/>
    <w:rsid w:val="00700347"/>
    <w:rsid w:val="0070457A"/>
    <w:rsid w:val="007329C6"/>
    <w:rsid w:val="00736C0B"/>
    <w:rsid w:val="00780F4B"/>
    <w:rsid w:val="0078188F"/>
    <w:rsid w:val="00791485"/>
    <w:rsid w:val="00795DAD"/>
    <w:rsid w:val="007A0F7B"/>
    <w:rsid w:val="007A6C7A"/>
    <w:rsid w:val="007B02C0"/>
    <w:rsid w:val="007B234E"/>
    <w:rsid w:val="007D14B3"/>
    <w:rsid w:val="007D78D5"/>
    <w:rsid w:val="007E0968"/>
    <w:rsid w:val="007E3DB6"/>
    <w:rsid w:val="007F1C2B"/>
    <w:rsid w:val="008022FB"/>
    <w:rsid w:val="00812DB3"/>
    <w:rsid w:val="00821665"/>
    <w:rsid w:val="00831E3C"/>
    <w:rsid w:val="00833104"/>
    <w:rsid w:val="00835EE6"/>
    <w:rsid w:val="00841F2B"/>
    <w:rsid w:val="00851E2F"/>
    <w:rsid w:val="00852520"/>
    <w:rsid w:val="00855DBB"/>
    <w:rsid w:val="0086054D"/>
    <w:rsid w:val="00877810"/>
    <w:rsid w:val="00896FC0"/>
    <w:rsid w:val="00897A16"/>
    <w:rsid w:val="008F0EE0"/>
    <w:rsid w:val="0090465A"/>
    <w:rsid w:val="009140D6"/>
    <w:rsid w:val="00914C95"/>
    <w:rsid w:val="00923861"/>
    <w:rsid w:val="0093137B"/>
    <w:rsid w:val="00984F9C"/>
    <w:rsid w:val="009923CC"/>
    <w:rsid w:val="009B47C0"/>
    <w:rsid w:val="009B61CF"/>
    <w:rsid w:val="009B758B"/>
    <w:rsid w:val="009C4C52"/>
    <w:rsid w:val="009C506D"/>
    <w:rsid w:val="009D0067"/>
    <w:rsid w:val="009E7A72"/>
    <w:rsid w:val="009F5E68"/>
    <w:rsid w:val="00A10C59"/>
    <w:rsid w:val="00A1614F"/>
    <w:rsid w:val="00A4589D"/>
    <w:rsid w:val="00A53202"/>
    <w:rsid w:val="00A55C75"/>
    <w:rsid w:val="00A6445B"/>
    <w:rsid w:val="00A67320"/>
    <w:rsid w:val="00A70171"/>
    <w:rsid w:val="00A925C3"/>
    <w:rsid w:val="00AA47D6"/>
    <w:rsid w:val="00AA666B"/>
    <w:rsid w:val="00AB2499"/>
    <w:rsid w:val="00AB3B77"/>
    <w:rsid w:val="00AB63EC"/>
    <w:rsid w:val="00AC1A51"/>
    <w:rsid w:val="00AD016A"/>
    <w:rsid w:val="00AD1933"/>
    <w:rsid w:val="00AD5844"/>
    <w:rsid w:val="00AD79C1"/>
    <w:rsid w:val="00AE4219"/>
    <w:rsid w:val="00AE6018"/>
    <w:rsid w:val="00B100C2"/>
    <w:rsid w:val="00B24205"/>
    <w:rsid w:val="00B43580"/>
    <w:rsid w:val="00B52EC7"/>
    <w:rsid w:val="00B65B1B"/>
    <w:rsid w:val="00BA7BC7"/>
    <w:rsid w:val="00BF7B91"/>
    <w:rsid w:val="00C21C9E"/>
    <w:rsid w:val="00C258E4"/>
    <w:rsid w:val="00C305AD"/>
    <w:rsid w:val="00C313E8"/>
    <w:rsid w:val="00C3730D"/>
    <w:rsid w:val="00C406C4"/>
    <w:rsid w:val="00C43D25"/>
    <w:rsid w:val="00C51FD8"/>
    <w:rsid w:val="00C77EAB"/>
    <w:rsid w:val="00C864D0"/>
    <w:rsid w:val="00C93F5C"/>
    <w:rsid w:val="00CB4BAD"/>
    <w:rsid w:val="00CD2D5A"/>
    <w:rsid w:val="00CE6354"/>
    <w:rsid w:val="00CF59F8"/>
    <w:rsid w:val="00D0307A"/>
    <w:rsid w:val="00D162E0"/>
    <w:rsid w:val="00D31D38"/>
    <w:rsid w:val="00D34CB1"/>
    <w:rsid w:val="00D378DE"/>
    <w:rsid w:val="00D531D9"/>
    <w:rsid w:val="00D576BB"/>
    <w:rsid w:val="00D6159A"/>
    <w:rsid w:val="00D748C4"/>
    <w:rsid w:val="00D757F1"/>
    <w:rsid w:val="00D85F37"/>
    <w:rsid w:val="00DA3CD0"/>
    <w:rsid w:val="00DA46F0"/>
    <w:rsid w:val="00DA539C"/>
    <w:rsid w:val="00DA573C"/>
    <w:rsid w:val="00DB6523"/>
    <w:rsid w:val="00DF2EE0"/>
    <w:rsid w:val="00DF6702"/>
    <w:rsid w:val="00E00BB3"/>
    <w:rsid w:val="00E0415F"/>
    <w:rsid w:val="00E105F9"/>
    <w:rsid w:val="00E22D99"/>
    <w:rsid w:val="00E2787C"/>
    <w:rsid w:val="00E324C6"/>
    <w:rsid w:val="00E36421"/>
    <w:rsid w:val="00E40BE2"/>
    <w:rsid w:val="00E551E4"/>
    <w:rsid w:val="00E61EAF"/>
    <w:rsid w:val="00E66471"/>
    <w:rsid w:val="00E709B8"/>
    <w:rsid w:val="00E809B5"/>
    <w:rsid w:val="00E812FA"/>
    <w:rsid w:val="00E92CB2"/>
    <w:rsid w:val="00EA4E5D"/>
    <w:rsid w:val="00EB6D19"/>
    <w:rsid w:val="00EC0DDE"/>
    <w:rsid w:val="00EE67D3"/>
    <w:rsid w:val="00F13026"/>
    <w:rsid w:val="00F37350"/>
    <w:rsid w:val="00F37D43"/>
    <w:rsid w:val="00F418F6"/>
    <w:rsid w:val="00F74CCB"/>
    <w:rsid w:val="00FB3F70"/>
    <w:rsid w:val="00FB48A8"/>
    <w:rsid w:val="00FB7533"/>
    <w:rsid w:val="00FC1E86"/>
    <w:rsid w:val="00FC359C"/>
    <w:rsid w:val="00FD00D7"/>
    <w:rsid w:val="00FD1C2B"/>
    <w:rsid w:val="00FD1F41"/>
    <w:rsid w:val="00FD2763"/>
    <w:rsid w:val="00FE7559"/>
    <w:rsid w:val="00FF1739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408D"/>
  <w15:chartTrackingRefBased/>
  <w15:docId w15:val="{48AC1D53-2FA3-3D49-953C-5103AD5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67"/>
    <w:pPr>
      <w:spacing w:before="120" w:after="120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81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595959" w:themeColor="text1" w:themeTint="A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726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646B"/>
    <w:pPr>
      <w:keepNext/>
      <w:keepLines/>
      <w:spacing w:before="40" w:line="259" w:lineRule="auto"/>
      <w:outlineLvl w:val="3"/>
    </w:pPr>
    <w:rPr>
      <w:rFonts w:ascii="Aharoni" w:eastAsiaTheme="majorEastAsia" w:hAnsi="Aharoni" w:cstheme="majorBidi"/>
      <w:iCs/>
      <w:color w:val="323E4F" w:themeColor="text2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810"/>
    <w:rPr>
      <w:rFonts w:asciiTheme="majorHAnsi" w:eastAsiaTheme="majorEastAsia" w:hAnsiTheme="majorHAnsi" w:cstheme="majorBidi"/>
      <w:b/>
      <w:color w:val="595959" w:themeColor="text1" w:themeTint="A6"/>
      <w:sz w:val="40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5646B"/>
    <w:rPr>
      <w:rFonts w:ascii="Aharoni" w:eastAsiaTheme="majorEastAsia" w:hAnsi="Aharoni" w:cstheme="majorBidi"/>
      <w:iCs/>
      <w:color w:val="323E4F" w:themeColor="tex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72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E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1E86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1E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1E86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65EF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EF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D37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8D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4063A6"/>
  </w:style>
  <w:style w:type="paragraph" w:styleId="ListParagraph">
    <w:name w:val="List Paragraph"/>
    <w:basedOn w:val="Normal"/>
    <w:uiPriority w:val="34"/>
    <w:qFormat/>
    <w:rsid w:val="00914C9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0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0D6"/>
    <w:rPr>
      <w:rFonts w:eastAsiaTheme="minorEastAsia"/>
      <w:i/>
      <w:iCs/>
      <w:color w:val="4472C4" w:themeColor="accent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7045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57A"/>
    <w:rPr>
      <w:rFonts w:eastAsiaTheme="minorEastAsia"/>
      <w:i/>
      <w:iCs/>
      <w:color w:val="404040" w:themeColor="text1" w:themeTint="BF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A6C7A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cokes@falmouth.ac.uk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8E96B4-86A9-B940-8F1B-10FAB35BB782}" type="doc">
      <dgm:prSet loTypeId="urn:microsoft.com/office/officeart/2005/8/layout/pyramid1" loCatId="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20035C6B-D8D6-B94A-A221-5F84E0F760D2}">
      <dgm:prSet phldrT="[Text]"/>
      <dgm:spPr/>
      <dgm:t>
        <a:bodyPr/>
        <a:lstStyle/>
        <a:p>
          <a:r>
            <a:rPr lang="en-GB"/>
            <a:t>Paid. Embedded in Assessment. Ideas pitched.</a:t>
          </a:r>
        </a:p>
      </dgm:t>
    </dgm:pt>
    <dgm:pt modelId="{896C308B-2E46-DA45-942A-057A7CF0C554}" type="parTrans" cxnId="{19CB544C-B11F-9C47-8F15-F5F899E8B9A8}">
      <dgm:prSet/>
      <dgm:spPr/>
      <dgm:t>
        <a:bodyPr/>
        <a:lstStyle/>
        <a:p>
          <a:endParaRPr lang="en-GB"/>
        </a:p>
      </dgm:t>
    </dgm:pt>
    <dgm:pt modelId="{6B08533D-9D26-614B-AFAD-1ABBB1A8B773}" type="sibTrans" cxnId="{19CB544C-B11F-9C47-8F15-F5F899E8B9A8}">
      <dgm:prSet/>
      <dgm:spPr/>
      <dgm:t>
        <a:bodyPr/>
        <a:lstStyle/>
        <a:p>
          <a:endParaRPr lang="en-GB"/>
        </a:p>
      </dgm:t>
    </dgm:pt>
    <dgm:pt modelId="{D7DE2A85-F6CC-DD4F-8462-3B6E5D9E3EB4}">
      <dgm:prSet phldrT="[Text]"/>
      <dgm:spPr/>
      <dgm:t>
        <a:bodyPr/>
        <a:lstStyle/>
        <a:p>
          <a:r>
            <a:rPr lang="en-GB"/>
            <a:t>Paid. Outside of Assessment. Ideas Pitched.</a:t>
          </a:r>
        </a:p>
      </dgm:t>
    </dgm:pt>
    <dgm:pt modelId="{B332E285-58C6-B44A-8B7A-4B8CF23B376E}" type="parTrans" cxnId="{35F0DC23-7AE6-D34D-B623-8C4E5E3D7E26}">
      <dgm:prSet/>
      <dgm:spPr/>
      <dgm:t>
        <a:bodyPr/>
        <a:lstStyle/>
        <a:p>
          <a:endParaRPr lang="en-GB"/>
        </a:p>
      </dgm:t>
    </dgm:pt>
    <dgm:pt modelId="{CD415641-8A9B-2843-9CA6-30D1B5542093}" type="sibTrans" cxnId="{35F0DC23-7AE6-D34D-B623-8C4E5E3D7E26}">
      <dgm:prSet/>
      <dgm:spPr/>
      <dgm:t>
        <a:bodyPr/>
        <a:lstStyle/>
        <a:p>
          <a:endParaRPr lang="en-GB"/>
        </a:p>
      </dgm:t>
    </dgm:pt>
    <dgm:pt modelId="{80595995-3112-1C43-A70D-AAE8C0B80412}">
      <dgm:prSet phldrT="[Text]"/>
      <dgm:spPr/>
      <dgm:t>
        <a:bodyPr/>
        <a:lstStyle/>
        <a:p>
          <a:r>
            <a:rPr lang="en-GB"/>
            <a:t>Unpaid. Outside of Assessment. Project put into production.</a:t>
          </a:r>
        </a:p>
      </dgm:t>
    </dgm:pt>
    <dgm:pt modelId="{E38F007D-B524-4F40-9EB8-1F6A4579AA7D}" type="parTrans" cxnId="{4FE24C5C-AA25-EA48-845C-55730B0FE2D6}">
      <dgm:prSet/>
      <dgm:spPr/>
      <dgm:t>
        <a:bodyPr/>
        <a:lstStyle/>
        <a:p>
          <a:endParaRPr lang="en-GB"/>
        </a:p>
      </dgm:t>
    </dgm:pt>
    <dgm:pt modelId="{C7A06F74-D763-C449-A9F1-0CB5EFEAD0A0}" type="sibTrans" cxnId="{4FE24C5C-AA25-EA48-845C-55730B0FE2D6}">
      <dgm:prSet/>
      <dgm:spPr/>
      <dgm:t>
        <a:bodyPr/>
        <a:lstStyle/>
        <a:p>
          <a:endParaRPr lang="en-GB"/>
        </a:p>
      </dgm:t>
    </dgm:pt>
    <dgm:pt modelId="{293BF849-143C-894E-B7E4-6CB4AD095A02}">
      <dgm:prSet/>
      <dgm:spPr/>
      <dgm:t>
        <a:bodyPr/>
        <a:lstStyle/>
        <a:p>
          <a:r>
            <a:rPr lang="en-GB"/>
            <a:t>Paid. Embedded in Assessment. Project put into production.</a:t>
          </a:r>
        </a:p>
      </dgm:t>
    </dgm:pt>
    <dgm:pt modelId="{ADA83955-AB8F-F84D-8774-CCFC503957F4}" type="parTrans" cxnId="{4D1885D3-8593-F34A-9590-5DB2316FDE3D}">
      <dgm:prSet/>
      <dgm:spPr/>
      <dgm:t>
        <a:bodyPr/>
        <a:lstStyle/>
        <a:p>
          <a:endParaRPr lang="en-GB"/>
        </a:p>
      </dgm:t>
    </dgm:pt>
    <dgm:pt modelId="{3A2F2CF5-F9B7-2146-9262-3BB33C3BE784}" type="sibTrans" cxnId="{4D1885D3-8593-F34A-9590-5DB2316FDE3D}">
      <dgm:prSet/>
      <dgm:spPr/>
      <dgm:t>
        <a:bodyPr/>
        <a:lstStyle/>
        <a:p>
          <a:endParaRPr lang="en-GB"/>
        </a:p>
      </dgm:t>
    </dgm:pt>
    <dgm:pt modelId="{8DA9FE5B-D712-8948-9F2F-ABCC6CB09B2D}">
      <dgm:prSet phldrT="[Text]"/>
      <dgm:spPr/>
      <dgm:t>
        <a:bodyPr/>
        <a:lstStyle/>
        <a:p>
          <a:r>
            <a:rPr lang="en-GB"/>
            <a:t>Paid. Outside of Assessment. Project put into production.</a:t>
          </a:r>
        </a:p>
      </dgm:t>
    </dgm:pt>
    <dgm:pt modelId="{DF88DF2B-92DF-2A46-A58E-41E9756848E4}" type="parTrans" cxnId="{E901C197-BDA7-A142-B009-05CF568462FF}">
      <dgm:prSet/>
      <dgm:spPr/>
      <dgm:t>
        <a:bodyPr/>
        <a:lstStyle/>
        <a:p>
          <a:endParaRPr lang="en-GB"/>
        </a:p>
      </dgm:t>
    </dgm:pt>
    <dgm:pt modelId="{25B3A91D-090C-E74B-8F8E-F6A0F3DC4401}" type="sibTrans" cxnId="{E901C197-BDA7-A142-B009-05CF568462FF}">
      <dgm:prSet/>
      <dgm:spPr/>
      <dgm:t>
        <a:bodyPr/>
        <a:lstStyle/>
        <a:p>
          <a:endParaRPr lang="en-GB"/>
        </a:p>
      </dgm:t>
    </dgm:pt>
    <dgm:pt modelId="{D75CF9EA-20DA-2A40-A7A7-DE678A0D2322}">
      <dgm:prSet phldrT="[Text]"/>
      <dgm:spPr/>
      <dgm:t>
        <a:bodyPr/>
        <a:lstStyle/>
        <a:p>
          <a:r>
            <a:rPr lang="en-GB"/>
            <a:t>Unpaid. Outside of Assessment. Ideas pitched.</a:t>
          </a:r>
        </a:p>
      </dgm:t>
    </dgm:pt>
    <dgm:pt modelId="{E8D7E559-CA59-5145-8FC0-47BFE6F7BB4D}" type="parTrans" cxnId="{C51CFB3B-106E-9C47-AD44-FD84D72D13A3}">
      <dgm:prSet/>
      <dgm:spPr/>
      <dgm:t>
        <a:bodyPr/>
        <a:lstStyle/>
        <a:p>
          <a:endParaRPr lang="en-GB"/>
        </a:p>
      </dgm:t>
    </dgm:pt>
    <dgm:pt modelId="{F77CF6C9-A66F-4D48-B16E-544B5BCACB55}" type="sibTrans" cxnId="{C51CFB3B-106E-9C47-AD44-FD84D72D13A3}">
      <dgm:prSet/>
      <dgm:spPr/>
      <dgm:t>
        <a:bodyPr/>
        <a:lstStyle/>
        <a:p>
          <a:endParaRPr lang="en-GB"/>
        </a:p>
      </dgm:t>
    </dgm:pt>
    <dgm:pt modelId="{0800FC95-A4AE-B944-97EE-5D93A0B0F790}" type="pres">
      <dgm:prSet presAssocID="{9D8E96B4-86A9-B940-8F1B-10FAB35BB782}" presName="Name0" presStyleCnt="0">
        <dgm:presLayoutVars>
          <dgm:dir/>
          <dgm:animLvl val="lvl"/>
          <dgm:resizeHandles val="exact"/>
        </dgm:presLayoutVars>
      </dgm:prSet>
      <dgm:spPr/>
    </dgm:pt>
    <dgm:pt modelId="{8046CE32-8270-B04C-A176-C3E4E89F0CF8}" type="pres">
      <dgm:prSet presAssocID="{293BF849-143C-894E-B7E4-6CB4AD095A02}" presName="Name8" presStyleCnt="0"/>
      <dgm:spPr/>
    </dgm:pt>
    <dgm:pt modelId="{6B574B74-E0A8-1243-83D1-ED807116005D}" type="pres">
      <dgm:prSet presAssocID="{293BF849-143C-894E-B7E4-6CB4AD095A02}" presName="level" presStyleLbl="node1" presStyleIdx="0" presStyleCnt="6">
        <dgm:presLayoutVars>
          <dgm:chMax val="1"/>
          <dgm:bulletEnabled val="1"/>
        </dgm:presLayoutVars>
      </dgm:prSet>
      <dgm:spPr/>
    </dgm:pt>
    <dgm:pt modelId="{F772655D-AD5F-B647-B9C8-5B217AC815CF}" type="pres">
      <dgm:prSet presAssocID="{293BF849-143C-894E-B7E4-6CB4AD095A0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D086842-D8A8-6845-AC50-9D443FC3DAF7}" type="pres">
      <dgm:prSet presAssocID="{20035C6B-D8D6-B94A-A221-5F84E0F760D2}" presName="Name8" presStyleCnt="0"/>
      <dgm:spPr/>
    </dgm:pt>
    <dgm:pt modelId="{34FDD350-80BE-0A48-AAEA-F8FD0D751E33}" type="pres">
      <dgm:prSet presAssocID="{20035C6B-D8D6-B94A-A221-5F84E0F760D2}" presName="level" presStyleLbl="node1" presStyleIdx="1" presStyleCnt="6">
        <dgm:presLayoutVars>
          <dgm:chMax val="1"/>
          <dgm:bulletEnabled val="1"/>
        </dgm:presLayoutVars>
      </dgm:prSet>
      <dgm:spPr/>
    </dgm:pt>
    <dgm:pt modelId="{4C0D6310-B829-B447-BFD9-FED035ADF54D}" type="pres">
      <dgm:prSet presAssocID="{20035C6B-D8D6-B94A-A221-5F84E0F760D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ABDB7E2-F8C9-0248-94E7-A72C34301C32}" type="pres">
      <dgm:prSet presAssocID="{8DA9FE5B-D712-8948-9F2F-ABCC6CB09B2D}" presName="Name8" presStyleCnt="0"/>
      <dgm:spPr/>
    </dgm:pt>
    <dgm:pt modelId="{64AC2328-C6E5-A343-B3BE-44452F8A5F63}" type="pres">
      <dgm:prSet presAssocID="{8DA9FE5B-D712-8948-9F2F-ABCC6CB09B2D}" presName="level" presStyleLbl="node1" presStyleIdx="2" presStyleCnt="6">
        <dgm:presLayoutVars>
          <dgm:chMax val="1"/>
          <dgm:bulletEnabled val="1"/>
        </dgm:presLayoutVars>
      </dgm:prSet>
      <dgm:spPr/>
    </dgm:pt>
    <dgm:pt modelId="{3DFECADB-E0B1-5C4E-942F-E00DA3B7DA92}" type="pres">
      <dgm:prSet presAssocID="{8DA9FE5B-D712-8948-9F2F-ABCC6CB09B2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7F0FD19-36D9-AA4A-94FC-836A2FEED301}" type="pres">
      <dgm:prSet presAssocID="{D7DE2A85-F6CC-DD4F-8462-3B6E5D9E3EB4}" presName="Name8" presStyleCnt="0"/>
      <dgm:spPr/>
    </dgm:pt>
    <dgm:pt modelId="{CCE9A571-1BBB-8747-91A0-7E8F43D6118D}" type="pres">
      <dgm:prSet presAssocID="{D7DE2A85-F6CC-DD4F-8462-3B6E5D9E3EB4}" presName="level" presStyleLbl="node1" presStyleIdx="3" presStyleCnt="6">
        <dgm:presLayoutVars>
          <dgm:chMax val="1"/>
          <dgm:bulletEnabled val="1"/>
        </dgm:presLayoutVars>
      </dgm:prSet>
      <dgm:spPr/>
    </dgm:pt>
    <dgm:pt modelId="{3909E888-4A84-324C-838B-7A6D1F1E2B85}" type="pres">
      <dgm:prSet presAssocID="{D7DE2A85-F6CC-DD4F-8462-3B6E5D9E3EB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3F5C288-F7FB-B347-97BB-21080E51686E}" type="pres">
      <dgm:prSet presAssocID="{80595995-3112-1C43-A70D-AAE8C0B80412}" presName="Name8" presStyleCnt="0"/>
      <dgm:spPr/>
    </dgm:pt>
    <dgm:pt modelId="{2FC5061A-52B7-4E47-846E-B5C401B62457}" type="pres">
      <dgm:prSet presAssocID="{80595995-3112-1C43-A70D-AAE8C0B80412}" presName="level" presStyleLbl="node1" presStyleIdx="4" presStyleCnt="6">
        <dgm:presLayoutVars>
          <dgm:chMax val="1"/>
          <dgm:bulletEnabled val="1"/>
        </dgm:presLayoutVars>
      </dgm:prSet>
      <dgm:spPr/>
    </dgm:pt>
    <dgm:pt modelId="{4AF45B45-BE1F-6E46-9023-0FDE176DB113}" type="pres">
      <dgm:prSet presAssocID="{80595995-3112-1C43-A70D-AAE8C0B8041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A3A385F-AA18-574C-8C05-508F770D09BD}" type="pres">
      <dgm:prSet presAssocID="{D75CF9EA-20DA-2A40-A7A7-DE678A0D2322}" presName="Name8" presStyleCnt="0"/>
      <dgm:spPr/>
    </dgm:pt>
    <dgm:pt modelId="{2C7F5987-93BE-1F46-90D1-074240B79E0C}" type="pres">
      <dgm:prSet presAssocID="{D75CF9EA-20DA-2A40-A7A7-DE678A0D2322}" presName="level" presStyleLbl="node1" presStyleIdx="5" presStyleCnt="6">
        <dgm:presLayoutVars>
          <dgm:chMax val="1"/>
          <dgm:bulletEnabled val="1"/>
        </dgm:presLayoutVars>
      </dgm:prSet>
      <dgm:spPr/>
    </dgm:pt>
    <dgm:pt modelId="{A242564E-EFFF-6C4A-B0F3-C507BD718BE8}" type="pres">
      <dgm:prSet presAssocID="{D75CF9EA-20DA-2A40-A7A7-DE678A0D2322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F3BEA1E-9C07-B94B-8A17-F459E50BE791}" type="presOf" srcId="{80595995-3112-1C43-A70D-AAE8C0B80412}" destId="{2FC5061A-52B7-4E47-846E-B5C401B62457}" srcOrd="0" destOrd="0" presId="urn:microsoft.com/office/officeart/2005/8/layout/pyramid1"/>
    <dgm:cxn modelId="{35F0DC23-7AE6-D34D-B623-8C4E5E3D7E26}" srcId="{9D8E96B4-86A9-B940-8F1B-10FAB35BB782}" destId="{D7DE2A85-F6CC-DD4F-8462-3B6E5D9E3EB4}" srcOrd="3" destOrd="0" parTransId="{B332E285-58C6-B44A-8B7A-4B8CF23B376E}" sibTransId="{CD415641-8A9B-2843-9CA6-30D1B5542093}"/>
    <dgm:cxn modelId="{64E9872B-5D15-8D43-BE1D-521B90D72EFA}" type="presOf" srcId="{20035C6B-D8D6-B94A-A221-5F84E0F760D2}" destId="{4C0D6310-B829-B447-BFD9-FED035ADF54D}" srcOrd="1" destOrd="0" presId="urn:microsoft.com/office/officeart/2005/8/layout/pyramid1"/>
    <dgm:cxn modelId="{1A3CBB3A-49D5-5844-AD42-228A3FAD377B}" type="presOf" srcId="{8DA9FE5B-D712-8948-9F2F-ABCC6CB09B2D}" destId="{3DFECADB-E0B1-5C4E-942F-E00DA3B7DA92}" srcOrd="1" destOrd="0" presId="urn:microsoft.com/office/officeart/2005/8/layout/pyramid1"/>
    <dgm:cxn modelId="{C51CFB3B-106E-9C47-AD44-FD84D72D13A3}" srcId="{9D8E96B4-86A9-B940-8F1B-10FAB35BB782}" destId="{D75CF9EA-20DA-2A40-A7A7-DE678A0D2322}" srcOrd="5" destOrd="0" parTransId="{E8D7E559-CA59-5145-8FC0-47BFE6F7BB4D}" sibTransId="{F77CF6C9-A66F-4D48-B16E-544B5BCACB55}"/>
    <dgm:cxn modelId="{4FE24C5C-AA25-EA48-845C-55730B0FE2D6}" srcId="{9D8E96B4-86A9-B940-8F1B-10FAB35BB782}" destId="{80595995-3112-1C43-A70D-AAE8C0B80412}" srcOrd="4" destOrd="0" parTransId="{E38F007D-B524-4F40-9EB8-1F6A4579AA7D}" sibTransId="{C7A06F74-D763-C449-A9F1-0CB5EFEAD0A0}"/>
    <dgm:cxn modelId="{19CB544C-B11F-9C47-8F15-F5F899E8B9A8}" srcId="{9D8E96B4-86A9-B940-8F1B-10FAB35BB782}" destId="{20035C6B-D8D6-B94A-A221-5F84E0F760D2}" srcOrd="1" destOrd="0" parTransId="{896C308B-2E46-DA45-942A-057A7CF0C554}" sibTransId="{6B08533D-9D26-614B-AFAD-1ABBB1A8B773}"/>
    <dgm:cxn modelId="{C985F973-6E65-6447-898A-407B382FC19F}" type="presOf" srcId="{8DA9FE5B-D712-8948-9F2F-ABCC6CB09B2D}" destId="{64AC2328-C6E5-A343-B3BE-44452F8A5F63}" srcOrd="0" destOrd="0" presId="urn:microsoft.com/office/officeart/2005/8/layout/pyramid1"/>
    <dgm:cxn modelId="{AD3A5D55-7428-3E41-BB31-A36FD57F468E}" type="presOf" srcId="{293BF849-143C-894E-B7E4-6CB4AD095A02}" destId="{F772655D-AD5F-B647-B9C8-5B217AC815CF}" srcOrd="1" destOrd="0" presId="urn:microsoft.com/office/officeart/2005/8/layout/pyramid1"/>
    <dgm:cxn modelId="{ABCA268A-1704-6348-9F9A-CD604FB724BE}" type="presOf" srcId="{9D8E96B4-86A9-B940-8F1B-10FAB35BB782}" destId="{0800FC95-A4AE-B944-97EE-5D93A0B0F790}" srcOrd="0" destOrd="0" presId="urn:microsoft.com/office/officeart/2005/8/layout/pyramid1"/>
    <dgm:cxn modelId="{E901C197-BDA7-A142-B009-05CF568462FF}" srcId="{9D8E96B4-86A9-B940-8F1B-10FAB35BB782}" destId="{8DA9FE5B-D712-8948-9F2F-ABCC6CB09B2D}" srcOrd="2" destOrd="0" parTransId="{DF88DF2B-92DF-2A46-A58E-41E9756848E4}" sibTransId="{25B3A91D-090C-E74B-8F8E-F6A0F3DC4401}"/>
    <dgm:cxn modelId="{188C2B99-3E36-BA42-9DE5-C64ACF067BFF}" type="presOf" srcId="{D7DE2A85-F6CC-DD4F-8462-3B6E5D9E3EB4}" destId="{CCE9A571-1BBB-8747-91A0-7E8F43D6118D}" srcOrd="0" destOrd="0" presId="urn:microsoft.com/office/officeart/2005/8/layout/pyramid1"/>
    <dgm:cxn modelId="{012B529D-F13A-864A-9EF9-7DB2F522F78D}" type="presOf" srcId="{D75CF9EA-20DA-2A40-A7A7-DE678A0D2322}" destId="{2C7F5987-93BE-1F46-90D1-074240B79E0C}" srcOrd="0" destOrd="0" presId="urn:microsoft.com/office/officeart/2005/8/layout/pyramid1"/>
    <dgm:cxn modelId="{128E07AF-0E4F-F74E-AD6E-8ECBADF9DA80}" type="presOf" srcId="{20035C6B-D8D6-B94A-A221-5F84E0F760D2}" destId="{34FDD350-80BE-0A48-AAEA-F8FD0D751E33}" srcOrd="0" destOrd="0" presId="urn:microsoft.com/office/officeart/2005/8/layout/pyramid1"/>
    <dgm:cxn modelId="{141AF3B6-2862-E445-A30A-947B14E21198}" type="presOf" srcId="{D7DE2A85-F6CC-DD4F-8462-3B6E5D9E3EB4}" destId="{3909E888-4A84-324C-838B-7A6D1F1E2B85}" srcOrd="1" destOrd="0" presId="urn:microsoft.com/office/officeart/2005/8/layout/pyramid1"/>
    <dgm:cxn modelId="{757057B7-D44D-6345-B780-5F909BF62633}" type="presOf" srcId="{D75CF9EA-20DA-2A40-A7A7-DE678A0D2322}" destId="{A242564E-EFFF-6C4A-B0F3-C507BD718BE8}" srcOrd="1" destOrd="0" presId="urn:microsoft.com/office/officeart/2005/8/layout/pyramid1"/>
    <dgm:cxn modelId="{4D1885D3-8593-F34A-9590-5DB2316FDE3D}" srcId="{9D8E96B4-86A9-B940-8F1B-10FAB35BB782}" destId="{293BF849-143C-894E-B7E4-6CB4AD095A02}" srcOrd="0" destOrd="0" parTransId="{ADA83955-AB8F-F84D-8774-CCFC503957F4}" sibTransId="{3A2F2CF5-F9B7-2146-9262-3BB33C3BE784}"/>
    <dgm:cxn modelId="{A9CF16E7-7016-294B-9CAA-94A59FAF9F81}" type="presOf" srcId="{80595995-3112-1C43-A70D-AAE8C0B80412}" destId="{4AF45B45-BE1F-6E46-9023-0FDE176DB113}" srcOrd="1" destOrd="0" presId="urn:microsoft.com/office/officeart/2005/8/layout/pyramid1"/>
    <dgm:cxn modelId="{7D4DA2FC-5D10-EE48-BC22-C582206267FB}" type="presOf" srcId="{293BF849-143C-894E-B7E4-6CB4AD095A02}" destId="{6B574B74-E0A8-1243-83D1-ED807116005D}" srcOrd="0" destOrd="0" presId="urn:microsoft.com/office/officeart/2005/8/layout/pyramid1"/>
    <dgm:cxn modelId="{EC666A80-5234-C14F-A008-CD3856463646}" type="presParOf" srcId="{0800FC95-A4AE-B944-97EE-5D93A0B0F790}" destId="{8046CE32-8270-B04C-A176-C3E4E89F0CF8}" srcOrd="0" destOrd="0" presId="urn:microsoft.com/office/officeart/2005/8/layout/pyramid1"/>
    <dgm:cxn modelId="{9EC6307E-928C-2F44-B27D-6A8DA21074B0}" type="presParOf" srcId="{8046CE32-8270-B04C-A176-C3E4E89F0CF8}" destId="{6B574B74-E0A8-1243-83D1-ED807116005D}" srcOrd="0" destOrd="0" presId="urn:microsoft.com/office/officeart/2005/8/layout/pyramid1"/>
    <dgm:cxn modelId="{C0FDE920-F77A-8645-812D-E73E96BB41D4}" type="presParOf" srcId="{8046CE32-8270-B04C-A176-C3E4E89F0CF8}" destId="{F772655D-AD5F-B647-B9C8-5B217AC815CF}" srcOrd="1" destOrd="0" presId="urn:microsoft.com/office/officeart/2005/8/layout/pyramid1"/>
    <dgm:cxn modelId="{8587C49B-CA37-204A-972E-22642511909A}" type="presParOf" srcId="{0800FC95-A4AE-B944-97EE-5D93A0B0F790}" destId="{6D086842-D8A8-6845-AC50-9D443FC3DAF7}" srcOrd="1" destOrd="0" presId="urn:microsoft.com/office/officeart/2005/8/layout/pyramid1"/>
    <dgm:cxn modelId="{6EF374EA-ED6B-4648-91F7-638080813953}" type="presParOf" srcId="{6D086842-D8A8-6845-AC50-9D443FC3DAF7}" destId="{34FDD350-80BE-0A48-AAEA-F8FD0D751E33}" srcOrd="0" destOrd="0" presId="urn:microsoft.com/office/officeart/2005/8/layout/pyramid1"/>
    <dgm:cxn modelId="{B28CBE6A-72A3-FF49-8FCD-D000DF0266C9}" type="presParOf" srcId="{6D086842-D8A8-6845-AC50-9D443FC3DAF7}" destId="{4C0D6310-B829-B447-BFD9-FED035ADF54D}" srcOrd="1" destOrd="0" presId="urn:microsoft.com/office/officeart/2005/8/layout/pyramid1"/>
    <dgm:cxn modelId="{FDB74105-7738-494C-A7DD-CCC657D329BA}" type="presParOf" srcId="{0800FC95-A4AE-B944-97EE-5D93A0B0F790}" destId="{9ABDB7E2-F8C9-0248-94E7-A72C34301C32}" srcOrd="2" destOrd="0" presId="urn:microsoft.com/office/officeart/2005/8/layout/pyramid1"/>
    <dgm:cxn modelId="{FA5D0F2F-353B-CA47-9E67-CB7AF40FDF7B}" type="presParOf" srcId="{9ABDB7E2-F8C9-0248-94E7-A72C34301C32}" destId="{64AC2328-C6E5-A343-B3BE-44452F8A5F63}" srcOrd="0" destOrd="0" presId="urn:microsoft.com/office/officeart/2005/8/layout/pyramid1"/>
    <dgm:cxn modelId="{9AFB37F7-96AC-7E40-886F-B1F5389F03E8}" type="presParOf" srcId="{9ABDB7E2-F8C9-0248-94E7-A72C34301C32}" destId="{3DFECADB-E0B1-5C4E-942F-E00DA3B7DA92}" srcOrd="1" destOrd="0" presId="urn:microsoft.com/office/officeart/2005/8/layout/pyramid1"/>
    <dgm:cxn modelId="{2A6686D9-DA6B-4045-9EE8-ED4E51425D1E}" type="presParOf" srcId="{0800FC95-A4AE-B944-97EE-5D93A0B0F790}" destId="{E7F0FD19-36D9-AA4A-94FC-836A2FEED301}" srcOrd="3" destOrd="0" presId="urn:microsoft.com/office/officeart/2005/8/layout/pyramid1"/>
    <dgm:cxn modelId="{F4BD8152-4868-5146-A430-5FA71A078AAB}" type="presParOf" srcId="{E7F0FD19-36D9-AA4A-94FC-836A2FEED301}" destId="{CCE9A571-1BBB-8747-91A0-7E8F43D6118D}" srcOrd="0" destOrd="0" presId="urn:microsoft.com/office/officeart/2005/8/layout/pyramid1"/>
    <dgm:cxn modelId="{E2D98BE2-D774-2846-851F-F0119123F8E4}" type="presParOf" srcId="{E7F0FD19-36D9-AA4A-94FC-836A2FEED301}" destId="{3909E888-4A84-324C-838B-7A6D1F1E2B85}" srcOrd="1" destOrd="0" presId="urn:microsoft.com/office/officeart/2005/8/layout/pyramid1"/>
    <dgm:cxn modelId="{92AC04F1-A59D-E64C-A841-EE3829CCE7FB}" type="presParOf" srcId="{0800FC95-A4AE-B944-97EE-5D93A0B0F790}" destId="{E3F5C288-F7FB-B347-97BB-21080E51686E}" srcOrd="4" destOrd="0" presId="urn:microsoft.com/office/officeart/2005/8/layout/pyramid1"/>
    <dgm:cxn modelId="{9F70A1CF-80D3-A945-BD14-6153F724DC8A}" type="presParOf" srcId="{E3F5C288-F7FB-B347-97BB-21080E51686E}" destId="{2FC5061A-52B7-4E47-846E-B5C401B62457}" srcOrd="0" destOrd="0" presId="urn:microsoft.com/office/officeart/2005/8/layout/pyramid1"/>
    <dgm:cxn modelId="{90930C19-AAAB-5249-BE36-011EA359194D}" type="presParOf" srcId="{E3F5C288-F7FB-B347-97BB-21080E51686E}" destId="{4AF45B45-BE1F-6E46-9023-0FDE176DB113}" srcOrd="1" destOrd="0" presId="urn:microsoft.com/office/officeart/2005/8/layout/pyramid1"/>
    <dgm:cxn modelId="{3104196A-63CE-8E45-BACC-B5DD83E1CB0B}" type="presParOf" srcId="{0800FC95-A4AE-B944-97EE-5D93A0B0F790}" destId="{BA3A385F-AA18-574C-8C05-508F770D09BD}" srcOrd="5" destOrd="0" presId="urn:microsoft.com/office/officeart/2005/8/layout/pyramid1"/>
    <dgm:cxn modelId="{2F230329-92A7-FD46-A4E2-0E1842506911}" type="presParOf" srcId="{BA3A385F-AA18-574C-8C05-508F770D09BD}" destId="{2C7F5987-93BE-1F46-90D1-074240B79E0C}" srcOrd="0" destOrd="0" presId="urn:microsoft.com/office/officeart/2005/8/layout/pyramid1"/>
    <dgm:cxn modelId="{9AACEC4A-28ED-5D41-9AF8-500382BDE988}" type="presParOf" srcId="{BA3A385F-AA18-574C-8C05-508F770D09BD}" destId="{A242564E-EFFF-6C4A-B0F3-C507BD718BE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574B74-E0A8-1243-83D1-ED807116005D}">
      <dsp:nvSpPr>
        <dsp:cNvPr id="0" name=""/>
        <dsp:cNvSpPr/>
      </dsp:nvSpPr>
      <dsp:spPr>
        <a:xfrm>
          <a:off x="2286000" y="0"/>
          <a:ext cx="914400" cy="533400"/>
        </a:xfrm>
        <a:prstGeom prst="trapezoid">
          <a:avLst>
            <a:gd name="adj" fmla="val 85714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Paid. Embedded in Assessment. Project put into production.</a:t>
          </a:r>
        </a:p>
      </dsp:txBody>
      <dsp:txXfrm>
        <a:off x="2286000" y="0"/>
        <a:ext cx="914400" cy="533400"/>
      </dsp:txXfrm>
    </dsp:sp>
    <dsp:sp modelId="{34FDD350-80BE-0A48-AAEA-F8FD0D751E33}">
      <dsp:nvSpPr>
        <dsp:cNvPr id="0" name=""/>
        <dsp:cNvSpPr/>
      </dsp:nvSpPr>
      <dsp:spPr>
        <a:xfrm>
          <a:off x="1828800" y="533400"/>
          <a:ext cx="1828800" cy="533400"/>
        </a:xfrm>
        <a:prstGeom prst="trapezoid">
          <a:avLst>
            <a:gd name="adj" fmla="val 85714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Paid. Embedded in Assessment. Ideas pitched.</a:t>
          </a:r>
        </a:p>
      </dsp:txBody>
      <dsp:txXfrm>
        <a:off x="2148840" y="533400"/>
        <a:ext cx="1188720" cy="533400"/>
      </dsp:txXfrm>
    </dsp:sp>
    <dsp:sp modelId="{64AC2328-C6E5-A343-B3BE-44452F8A5F63}">
      <dsp:nvSpPr>
        <dsp:cNvPr id="0" name=""/>
        <dsp:cNvSpPr/>
      </dsp:nvSpPr>
      <dsp:spPr>
        <a:xfrm>
          <a:off x="1371600" y="1066800"/>
          <a:ext cx="2743200" cy="533400"/>
        </a:xfrm>
        <a:prstGeom prst="trapezoid">
          <a:avLst>
            <a:gd name="adj" fmla="val 85714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Paid. Outside of Assessment. Project put into production.</a:t>
          </a:r>
        </a:p>
      </dsp:txBody>
      <dsp:txXfrm>
        <a:off x="1851660" y="1066800"/>
        <a:ext cx="1783080" cy="533400"/>
      </dsp:txXfrm>
    </dsp:sp>
    <dsp:sp modelId="{CCE9A571-1BBB-8747-91A0-7E8F43D6118D}">
      <dsp:nvSpPr>
        <dsp:cNvPr id="0" name=""/>
        <dsp:cNvSpPr/>
      </dsp:nvSpPr>
      <dsp:spPr>
        <a:xfrm>
          <a:off x="914400" y="1600200"/>
          <a:ext cx="3657600" cy="533400"/>
        </a:xfrm>
        <a:prstGeom prst="trapezoid">
          <a:avLst>
            <a:gd name="adj" fmla="val 85714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Paid. Outside of Assessment. Ideas Pitched.</a:t>
          </a:r>
        </a:p>
      </dsp:txBody>
      <dsp:txXfrm>
        <a:off x="1554480" y="1600200"/>
        <a:ext cx="2377440" cy="533400"/>
      </dsp:txXfrm>
    </dsp:sp>
    <dsp:sp modelId="{2FC5061A-52B7-4E47-846E-B5C401B62457}">
      <dsp:nvSpPr>
        <dsp:cNvPr id="0" name=""/>
        <dsp:cNvSpPr/>
      </dsp:nvSpPr>
      <dsp:spPr>
        <a:xfrm>
          <a:off x="457200" y="2133600"/>
          <a:ext cx="4571999" cy="533400"/>
        </a:xfrm>
        <a:prstGeom prst="trapezoid">
          <a:avLst>
            <a:gd name="adj" fmla="val 85714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Unpaid. Outside of Assessment. Project put into production.</a:t>
          </a:r>
        </a:p>
      </dsp:txBody>
      <dsp:txXfrm>
        <a:off x="1257299" y="2133600"/>
        <a:ext cx="2971800" cy="533400"/>
      </dsp:txXfrm>
    </dsp:sp>
    <dsp:sp modelId="{2C7F5987-93BE-1F46-90D1-074240B79E0C}">
      <dsp:nvSpPr>
        <dsp:cNvPr id="0" name=""/>
        <dsp:cNvSpPr/>
      </dsp:nvSpPr>
      <dsp:spPr>
        <a:xfrm>
          <a:off x="0" y="2667000"/>
          <a:ext cx="5486399" cy="533400"/>
        </a:xfrm>
        <a:prstGeom prst="trapezoid">
          <a:avLst>
            <a:gd name="adj" fmla="val 85714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Unpaid. Outside of Assessment. Ideas pitched.</a:t>
          </a:r>
        </a:p>
      </dsp:txBody>
      <dsp:txXfrm>
        <a:off x="960120" y="2667000"/>
        <a:ext cx="3566160" cy="533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Sar06</b:Tag>
    <b:SourceType>Report</b:SourceType>
    <b:Guid>{C2747AFC-41A9-8C48-8856-83616809D0AA}</b:Guid>
    <b:Title>Live Project Good Practice: A Guide for the Implementation of Live Projects</b:Title>
    <b:Year>2006</b:Year>
    <b:Publisher>Centre for Eduction in the Built Environment</b:Publisher>
    <b:Author>
      <b:Author>
        <b:NameList>
          <b:Person>
            <b:Last>Sara</b:Last>
            <b:First>Rachel </b:First>
          </b:Person>
        </b:NameList>
      </b:Author>
    </b:Author>
    <b:Institution>The Higher Education Academy</b:Institution>
    <b:ThesisType>Breifing Guide</b:ThesisType>
    <b:StandardNumber>1744-9839</b:StandardNumber>
    <b:RefOrder>1</b:RefOrder>
  </b:Source>
  <b:Source>
    <b:Tag>Mil17</b:Tag>
    <b:SourceType>InternetSite</b:SourceType>
    <b:Guid>{070BAFB0-A6C5-8A49-AFB0-9A44D494AB49}</b:Guid>
    <b:Title>Unpaid internships are damaging to social mobility</b:Title>
    <b:Year>2017</b:Year>
    <b:URL>https://www.gov.uk/government/news/unpaid-internships-are-damaging-to-social-mobility</b:URL>
    <b:YearAccessed>2023</b:YearAccessed>
    <b:MonthAccessed>August</b:MonthAccessed>
    <b:DayAccessed>22</b:DayAccessed>
    <b:Author>
      <b:Author>
        <b:NameList>
          <b:Person>
            <b:Last>Milburn</b:Last>
            <b:First>Alan </b:First>
          </b:Person>
        </b:NameList>
      </b:Author>
    </b:Author>
    <b:RefOrder>3</b:RefOrder>
  </b:Source>
  <b:Source>
    <b:Tag>Wel16</b:Tag>
    <b:SourceType>Book</b:SourceType>
    <b:Guid>{530A4BE5-C242-DD4C-9EE2-3C22B3EB7D95}</b:Guid>
    <b:Title>Academic Practice: Developing as a Professional in Higher Education</b:Title>
    <b:Year>2016</b:Year>
    <b:City>London</b:City>
    <b:Publisher>Sage</b:Publisher>
    <b:Edition>1st</b:Edition>
    <b:Author>
      <b:Author>
        <b:NameList>
          <b:Person>
            <b:Last>Weller</b:Last>
            <b:First>Sarah</b:First>
          </b:Person>
        </b:NameList>
      </b:Author>
    </b:Author>
    <b:RefOrder>7</b:RefOrder>
  </b:Source>
  <b:Source>
    <b:Tag>Yor03</b:Tag>
    <b:SourceType>Report</b:SourceType>
    <b:Guid>{204127CD-0370-CA4E-B30A-72275E394E0D}</b:Guid>
    <b:Title>Embedding employability into the curriculum</b:Title>
    <b:Year>2003</b:Year>
    <b:Publisher>The Higher Education Academy</b:Publisher>
    <b:City>York</b:City>
    <b:Author>
      <b:Author>
        <b:NameList>
          <b:Person>
            <b:Last>Yorke</b:Last>
            <b:First>Mantz</b:First>
          </b:Person>
          <b:Person>
            <b:Last>Knight</b:Last>
            <b:Middle>T</b:Middle>
            <b:First>Peter</b:First>
          </b:Person>
        </b:NameList>
      </b:Author>
    </b:Author>
    <b:RefOrder>5</b:RefOrder>
  </b:Source>
  <b:Source>
    <b:Tag>Hai18</b:Tag>
    <b:SourceType>InternetSite</b:SourceType>
    <b:Guid>{49B8DA26-8DAF-F34A-9440-38DEB872B010}</b:Guid>
    <b:Title>Using Live Client Briefs to Develop Graduate Employability Skills</b:Title>
    <b:URL>https://blogs.canterbury.ac.uk/prism/using-live-client-briefs-to-develop-graduate-employability-skills/</b:URL>
    <b:Year>2018</b:Year>
    <b:YearAccessed>2023</b:YearAccessed>
    <b:MonthAccessed>August</b:MonthAccessed>
    <b:DayAccessed>23</b:DayAccessed>
    <b:Author>
      <b:Author>
        <b:NameList>
          <b:Person>
            <b:Last>Haines</b:Last>
            <b:First>Claire </b:First>
          </b:Person>
        </b:NameList>
      </b:Author>
    </b:Author>
    <b:RefOrder>6</b:RefOrder>
  </b:Source>
  <b:Source>
    <b:Tag>BBC232</b:Tag>
    <b:SourceType>InternetSite</b:SourceType>
    <b:Guid>{42E084D7-189A-694C-B62F-CE1962443853}</b:Guid>
    <b:Author>
      <b:Author>
        <b:Corporate>BBC</b:Corporate>
      </b:Author>
    </b:Author>
    <b:Title>Most university students working paid jobs, survey shows</b:Title>
    <b:URL>https://www.bbc.co.uk/news/education-65964375</b:URL>
    <b:Year>2023</b:Year>
    <b:YearAccessed>2023</b:YearAccessed>
    <b:MonthAccessed>August</b:MonthAccessed>
    <b:DayAccessed>23</b:DayAccessed>
    <b:RefOrder>2</b:RefOrder>
  </b:Source>
  <b:Source>
    <b:Tag>Tyl13</b:Tag>
    <b:SourceType>Book</b:SourceType>
    <b:Guid>{4A276435-B0A9-854F-864D-EBD51E45C256}</b:Guid>
    <b:Title>Basic Principles of Cirriculum and Instruction</b:Title>
    <b:City>London</b:City>
    <b:Publisher>The University of Chicago Press</b:Publisher>
    <b:Year>2013</b:Year>
    <b:Edition>3rd</b:Edition>
    <b:Author>
      <b:Author>
        <b:NameList>
          <b:Person>
            <b:Last>Tyler</b:Last>
            <b:Middle>W</b:Middle>
            <b:First>Ralph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6B1891C-A06F-4342-80B4-17A49D75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mailto:lucy.cokes@falmouth.ac.uk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Cokes</dc:creator>
  <cp:keywords/>
  <dc:description/>
  <cp:lastModifiedBy>Ailsa Poll</cp:lastModifiedBy>
  <cp:revision>2</cp:revision>
  <dcterms:created xsi:type="dcterms:W3CDTF">2023-09-14T13:56:00Z</dcterms:created>
  <dcterms:modified xsi:type="dcterms:W3CDTF">2023-09-14T13:56:00Z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135fa44a,3dd34215,981d110</vt:lpwstr>
  </property>
  <property fmtid="{D5CDD505-2E9C-101B-9397-08002B2CF9AE}" pid="3" name="ClassificationContentMarkingFooterFontProps">
    <vt:lpwstr>#317100,11,Calibri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4492f16a-f129-4a2d-a55d-20613d2ae4d9_Enabled">
    <vt:lpwstr>true</vt:lpwstr>
  </property>
  <property fmtid="{D5CDD505-2E9C-101B-9397-08002B2CF9AE}" pid="6" name="MSIP_Label_4492f16a-f129-4a2d-a55d-20613d2ae4d9_SetDate">
    <vt:lpwstr>2023-08-22T13:09:58Z</vt:lpwstr>
  </property>
  <property fmtid="{D5CDD505-2E9C-101B-9397-08002B2CF9AE}" pid="7" name="MSIP_Label_4492f16a-f129-4a2d-a55d-20613d2ae4d9_Method">
    <vt:lpwstr>Privileged</vt:lpwstr>
  </property>
  <property fmtid="{D5CDD505-2E9C-101B-9397-08002B2CF9AE}" pid="8" name="MSIP_Label_4492f16a-f129-4a2d-a55d-20613d2ae4d9_Name">
    <vt:lpwstr>Internal</vt:lpwstr>
  </property>
  <property fmtid="{D5CDD505-2E9C-101B-9397-08002B2CF9AE}" pid="9" name="MSIP_Label_4492f16a-f129-4a2d-a55d-20613d2ae4d9_SiteId">
    <vt:lpwstr>550beeb3-6a3d-4646-a111-f89d0177792e</vt:lpwstr>
  </property>
  <property fmtid="{D5CDD505-2E9C-101B-9397-08002B2CF9AE}" pid="10" name="MSIP_Label_4492f16a-f129-4a2d-a55d-20613d2ae4d9_ActionId">
    <vt:lpwstr>dc5fd182-a48b-4208-8b6d-d201a9e26cec</vt:lpwstr>
  </property>
  <property fmtid="{D5CDD505-2E9C-101B-9397-08002B2CF9AE}" pid="11" name="MSIP_Label_4492f16a-f129-4a2d-a55d-20613d2ae4d9_ContentBits">
    <vt:lpwstr>2</vt:lpwstr>
  </property>
</Properties>
</file>