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DD75D" w14:textId="77777777" w:rsidR="00904D36" w:rsidRDefault="00904D36">
      <w:pPr>
        <w:rPr>
          <w:i/>
        </w:rPr>
      </w:pPr>
    </w:p>
    <w:p w14:paraId="6364BCF8" w14:textId="41667D9D" w:rsidR="00644C71" w:rsidRDefault="00C57B9A">
      <w:r>
        <w:rPr>
          <w:i/>
        </w:rPr>
        <w:t>Dark and Tender Principles</w:t>
      </w:r>
      <w:r>
        <w:t>, Mike Ferguson (Gazebo Gravy Press)</w:t>
      </w:r>
    </w:p>
    <w:p w14:paraId="119EF953" w14:textId="77777777" w:rsidR="00C57B9A" w:rsidRDefault="00C57B9A"/>
    <w:p w14:paraId="28A38FB9" w14:textId="66078078" w:rsidR="00C57B9A" w:rsidRDefault="00C57B9A">
      <w:r>
        <w:t xml:space="preserve">It's autumn, </w:t>
      </w:r>
      <w:r w:rsidR="006C69B0">
        <w:t>the sun has disappeared beyond clouds</w:t>
      </w:r>
      <w:r>
        <w:t xml:space="preserve">, it's melancholic and it's raining; in </w:t>
      </w:r>
      <w:proofErr w:type="gramStart"/>
      <w:r>
        <w:t>fact</w:t>
      </w:r>
      <w:proofErr w:type="gramEnd"/>
      <w:r>
        <w:t xml:space="preserve"> it's been raining for days. Even though I </w:t>
      </w:r>
      <w:r w:rsidR="00904D36">
        <w:t xml:space="preserve">mentally </w:t>
      </w:r>
      <w:r>
        <w:t xml:space="preserve">wake up a bit as the temperature drops, I can't escape the </w:t>
      </w:r>
      <w:r w:rsidR="006C69B0">
        <w:t>f</w:t>
      </w:r>
      <w:r>
        <w:t xml:space="preserve">act that winter is on its way and a few depressing </w:t>
      </w:r>
      <w:r w:rsidR="00904D36">
        <w:t xml:space="preserve">winter </w:t>
      </w:r>
      <w:r>
        <w:t xml:space="preserve">months </w:t>
      </w:r>
      <w:r w:rsidR="00904D36">
        <w:t xml:space="preserve">wait </w:t>
      </w:r>
      <w:r>
        <w:t xml:space="preserve">ahead. Listening to the new Lloyd Cole album, </w:t>
      </w:r>
      <w:r>
        <w:rPr>
          <w:i/>
        </w:rPr>
        <w:t>On Pain</w:t>
      </w:r>
      <w:r>
        <w:t xml:space="preserve"> (the titles </w:t>
      </w:r>
      <w:proofErr w:type="gramStart"/>
      <w:r>
        <w:t>says</w:t>
      </w:r>
      <w:proofErr w:type="gramEnd"/>
      <w:r>
        <w:t xml:space="preserve"> it all) and reading Mike Ferguson's new pamphlet don't help, although the latter – sonnets and ot</w:t>
      </w:r>
      <w:r w:rsidR="006C69B0">
        <w:t>her poems: July-September, 2023</w:t>
      </w:r>
      <w:r>
        <w:t xml:space="preserve"> – contain glimmers of optimism and light as it grapples with notions of memory, old age</w:t>
      </w:r>
      <w:r w:rsidR="00D0630D">
        <w:t>,</w:t>
      </w:r>
      <w:r>
        <w:t xml:space="preserve"> darkness</w:t>
      </w:r>
      <w:r w:rsidR="00D0630D">
        <w:t xml:space="preserve"> and uncertainty</w:t>
      </w:r>
      <w:r>
        <w:t>.</w:t>
      </w:r>
    </w:p>
    <w:p w14:paraId="762351DB" w14:textId="77777777" w:rsidR="00C57B9A" w:rsidRDefault="00C57B9A"/>
    <w:p w14:paraId="08461414" w14:textId="4790EA3E" w:rsidR="00C57B9A" w:rsidRDefault="00C57B9A">
      <w:r>
        <w:t>The narrator of these lyrical poems finds himself 'beyond our precipice' ('July'), knows 'what is missing but not why' ('Missing') and takes refuge and delight in simple things around him: sycamore 'helicopter' seed pods in flight, fishing boats on the Devon coast, visits from a stray cat, ducks flying above the river estuary</w:t>
      </w:r>
      <w:r w:rsidR="00041FDA">
        <w:t xml:space="preserve">, the distant sound of hymns </w:t>
      </w:r>
      <w:r w:rsidR="00D0630D">
        <w:t xml:space="preserve">drifting </w:t>
      </w:r>
      <w:r w:rsidR="00041FDA">
        <w:t xml:space="preserve">from a nearby church. These are real, carefully observed and recalled moments, but they do not hold back the decline into </w:t>
      </w:r>
      <w:r w:rsidR="00D0630D">
        <w:t>the future</w:t>
      </w:r>
      <w:r w:rsidR="00041FDA">
        <w:t>:</w:t>
      </w:r>
    </w:p>
    <w:p w14:paraId="48588118" w14:textId="77777777" w:rsidR="00041FDA" w:rsidRDefault="00041FDA"/>
    <w:p w14:paraId="453D8D0F" w14:textId="34914DC7" w:rsidR="00041FDA" w:rsidRDefault="006C69B0">
      <w:r>
        <w:t xml:space="preserve">  </w:t>
      </w:r>
      <w:r w:rsidR="0001335D">
        <w:t xml:space="preserve">  </w:t>
      </w:r>
      <w:r>
        <w:t xml:space="preserve"> The sails are taking us </w:t>
      </w:r>
      <w:proofErr w:type="gramStart"/>
      <w:r>
        <w:t>nowhere</w:t>
      </w:r>
      <w:proofErr w:type="gramEnd"/>
    </w:p>
    <w:p w14:paraId="5D1BD088" w14:textId="33545B51" w:rsidR="00041FDA" w:rsidRDefault="006C69B0">
      <w:r>
        <w:t xml:space="preserve">          ('Sails'</w:t>
      </w:r>
      <w:r w:rsidR="00041FDA">
        <w:t>)</w:t>
      </w:r>
    </w:p>
    <w:p w14:paraId="1EF99695" w14:textId="77777777" w:rsidR="00041FDA" w:rsidRDefault="00041FDA"/>
    <w:p w14:paraId="29629B0D" w14:textId="00A24E9D" w:rsidR="00041FDA" w:rsidRDefault="00041FDA">
      <w:r>
        <w:t>It gradually dawns on the reader, or should, that these poems are not writing as a gendered or regal plural, but about the narrator and a partner</w:t>
      </w:r>
      <w:r w:rsidR="00D0630D">
        <w:t xml:space="preserve">, a </w:t>
      </w:r>
      <w:proofErr w:type="gramStart"/>
      <w:r w:rsidR="00D0630D">
        <w:t>long term</w:t>
      </w:r>
      <w:proofErr w:type="gramEnd"/>
      <w:r w:rsidR="00D0630D">
        <w:t xml:space="preserve"> relationship and marriage</w:t>
      </w:r>
      <w:r>
        <w:t>. There is one discreet mention of 'a progressive disease' ('Calico in Waiting') which suddenly sheds light on what is underpinning these uneasy and gentle poems:</w:t>
      </w:r>
    </w:p>
    <w:p w14:paraId="2DC9ACDF" w14:textId="77777777" w:rsidR="00041FDA" w:rsidRDefault="00041FDA"/>
    <w:p w14:paraId="04907B0F" w14:textId="4DCF5D9C" w:rsidR="00041FDA" w:rsidRDefault="00041FDA">
      <w:r>
        <w:t xml:space="preserve">                       </w:t>
      </w:r>
      <w:r w:rsidR="0001335D">
        <w:t xml:space="preserve">  </w:t>
      </w:r>
      <w:r>
        <w:t xml:space="preserve">                    </w:t>
      </w:r>
      <w:r w:rsidR="006C69B0">
        <w:t xml:space="preserve">                               </w:t>
      </w:r>
      <w:r>
        <w:t xml:space="preserve">This </w:t>
      </w:r>
      <w:proofErr w:type="gramStart"/>
      <w:r>
        <w:t>is</w:t>
      </w:r>
      <w:proofErr w:type="gramEnd"/>
    </w:p>
    <w:p w14:paraId="38B38EB2" w14:textId="4561A3A2" w:rsidR="00041FDA" w:rsidRDefault="00041FDA">
      <w:r>
        <w:t xml:space="preserve">  </w:t>
      </w:r>
      <w:r w:rsidR="0001335D">
        <w:t xml:space="preserve">  </w:t>
      </w:r>
      <w:r>
        <w:t xml:space="preserve"> our bifurcation, together and apart on journeys</w:t>
      </w:r>
    </w:p>
    <w:p w14:paraId="7E9E4941" w14:textId="77777777" w:rsidR="00041FDA" w:rsidRDefault="00041FDA"/>
    <w:p w14:paraId="0FEE1A92" w14:textId="274708C2" w:rsidR="00041FDA" w:rsidRDefault="00041FDA">
      <w:r>
        <w:t xml:space="preserve"> </w:t>
      </w:r>
      <w:r w:rsidR="0001335D">
        <w:t xml:space="preserve">  </w:t>
      </w:r>
      <w:r>
        <w:t xml:space="preserve">  then and now. It is that plunge into </w:t>
      </w:r>
      <w:proofErr w:type="gramStart"/>
      <w:r>
        <w:t>darkness</w:t>
      </w:r>
      <w:proofErr w:type="gramEnd"/>
    </w:p>
    <w:p w14:paraId="648D6E7F" w14:textId="6B27C135" w:rsidR="00041FDA" w:rsidRDefault="00041FDA">
      <w:r>
        <w:t xml:space="preserve">  </w:t>
      </w:r>
      <w:r w:rsidR="0001335D">
        <w:t xml:space="preserve">  </w:t>
      </w:r>
      <w:r>
        <w:t xml:space="preserve"> </w:t>
      </w:r>
      <w:proofErr w:type="gramStart"/>
      <w:r>
        <w:t>again</w:t>
      </w:r>
      <w:proofErr w:type="gramEnd"/>
      <w:r>
        <w:t xml:space="preserve"> and the </w:t>
      </w:r>
      <w:r w:rsidR="006C69B0">
        <w:t>rattles and moans and shudders.</w:t>
      </w:r>
    </w:p>
    <w:p w14:paraId="5B51F3AF" w14:textId="2FFE01CF" w:rsidR="00041FDA" w:rsidRDefault="00041FDA" w:rsidP="00041FDA">
      <w:r>
        <w:t xml:space="preserve">          ('Roller Coaster')</w:t>
      </w:r>
    </w:p>
    <w:p w14:paraId="71C5777B" w14:textId="77777777" w:rsidR="00041FDA" w:rsidRDefault="00041FDA" w:rsidP="00041FDA"/>
    <w:p w14:paraId="06B650EC" w14:textId="37334B9F" w:rsidR="00041FDA" w:rsidRDefault="00041FDA" w:rsidP="00041FDA">
      <w:r>
        <w:t>So</w:t>
      </w:r>
      <w:r w:rsidR="00D0630D">
        <w:t>,</w:t>
      </w:r>
      <w:r>
        <w:t xml:space="preserve"> this poem is not only a memory about only one of a </w:t>
      </w:r>
      <w:r w:rsidR="00D0630D">
        <w:t>couple</w:t>
      </w:r>
      <w:r>
        <w:t xml:space="preserve"> going on the Santa Cruz </w:t>
      </w:r>
      <w:r>
        <w:rPr>
          <w:i/>
        </w:rPr>
        <w:t>Giant Dipper</w:t>
      </w:r>
      <w:r w:rsidR="00D0630D">
        <w:t xml:space="preserve"> </w:t>
      </w:r>
      <w:r>
        <w:t xml:space="preserve">whilst the one other one 'stayed on land', </w:t>
      </w:r>
      <w:r w:rsidR="00D0630D">
        <w:t>but it</w:t>
      </w:r>
      <w:r>
        <w:t xml:space="preserve"> also vividly </w:t>
      </w:r>
      <w:r w:rsidR="00345D4F">
        <w:t>recalls the physical sensation of the ride whilst at the same time using it as a metaphor for separation. The text also comments on what the poem itself is doing:</w:t>
      </w:r>
    </w:p>
    <w:p w14:paraId="18EBDCD8" w14:textId="77777777" w:rsidR="00345D4F" w:rsidRDefault="00345D4F" w:rsidP="00041FDA"/>
    <w:p w14:paraId="01C61DAF" w14:textId="6F2BFA13" w:rsidR="00345D4F" w:rsidRDefault="00345D4F" w:rsidP="00041FDA">
      <w:r>
        <w:t xml:space="preserve">    </w:t>
      </w:r>
      <w:r w:rsidR="0001335D">
        <w:t xml:space="preserve">  </w:t>
      </w:r>
      <w:r>
        <w:t xml:space="preserve">            </w:t>
      </w:r>
      <w:r w:rsidR="006C69B0">
        <w:t xml:space="preserve">                               </w:t>
      </w:r>
      <w:r>
        <w:t>Feeling existential</w:t>
      </w:r>
    </w:p>
    <w:p w14:paraId="0BB272C0" w14:textId="0525936E" w:rsidR="00345D4F" w:rsidRDefault="00345D4F" w:rsidP="00041FDA">
      <w:r>
        <w:t xml:space="preserve"> </w:t>
      </w:r>
      <w:r w:rsidR="0001335D">
        <w:t xml:space="preserve">  </w:t>
      </w:r>
      <w:r>
        <w:t xml:space="preserve">  this suffices when stripping away </w:t>
      </w:r>
      <w:proofErr w:type="gramStart"/>
      <w:r>
        <w:t>an emotive</w:t>
      </w:r>
      <w:proofErr w:type="gramEnd"/>
    </w:p>
    <w:p w14:paraId="00857CBD" w14:textId="77777777" w:rsidR="00345D4F" w:rsidRDefault="00345D4F" w:rsidP="00041FDA"/>
    <w:p w14:paraId="0B1D6489" w14:textId="0D95A56D" w:rsidR="00345D4F" w:rsidRDefault="00345D4F" w:rsidP="00041FDA">
      <w:r>
        <w:t xml:space="preserve"> </w:t>
      </w:r>
      <w:r w:rsidR="0001335D">
        <w:t xml:space="preserve">  </w:t>
      </w:r>
      <w:r>
        <w:t xml:space="preserve">  rise and fall to leave behind wood and its</w:t>
      </w:r>
    </w:p>
    <w:p w14:paraId="20624596" w14:textId="40F7FE7F" w:rsidR="00345D4F" w:rsidRDefault="00345D4F" w:rsidP="00041FDA">
      <w:r>
        <w:t xml:space="preserve"> </w:t>
      </w:r>
      <w:r w:rsidR="0001335D">
        <w:t xml:space="preserve">  </w:t>
      </w:r>
      <w:r>
        <w:t xml:space="preserve">  thunder and an awareness of age, these old-</w:t>
      </w:r>
    </w:p>
    <w:p w14:paraId="21AFE3D2" w14:textId="04EB14F3" w:rsidR="00345D4F" w:rsidRDefault="006C69B0" w:rsidP="00041FDA">
      <w:r>
        <w:t xml:space="preserve"> </w:t>
      </w:r>
      <w:r w:rsidR="0001335D">
        <w:t xml:space="preserve">  </w:t>
      </w:r>
      <w:r>
        <w:t xml:space="preserve">  fashioned realities [...]</w:t>
      </w:r>
    </w:p>
    <w:p w14:paraId="77534FFC" w14:textId="77777777" w:rsidR="00345D4F" w:rsidRDefault="00345D4F" w:rsidP="00041FDA"/>
    <w:p w14:paraId="253A98AD" w14:textId="51B27F51" w:rsidR="00345D4F" w:rsidRDefault="00345D4F" w:rsidP="00041FDA">
      <w:r>
        <w:t xml:space="preserve">Ferguson's speaker, despite himself, is struggling in that darkness he has plunged into. There is no self-pity here as he offers </w:t>
      </w:r>
      <w:proofErr w:type="gramStart"/>
      <w:r>
        <w:t>up</w:t>
      </w:r>
      <w:proofErr w:type="gramEnd"/>
    </w:p>
    <w:p w14:paraId="211ED79A" w14:textId="77777777" w:rsidR="00345D4F" w:rsidRDefault="00345D4F" w:rsidP="00041FDA"/>
    <w:p w14:paraId="78F3943C" w14:textId="498F5457" w:rsidR="00345D4F" w:rsidRDefault="0001335D" w:rsidP="00041FDA">
      <w:r>
        <w:t xml:space="preserve">  </w:t>
      </w:r>
      <w:r w:rsidR="006C69B0">
        <w:t xml:space="preserve">                   </w:t>
      </w:r>
      <w:r w:rsidR="00345D4F">
        <w:t>further evidence of forgetting</w:t>
      </w:r>
    </w:p>
    <w:p w14:paraId="6C80B456" w14:textId="1AA371F0" w:rsidR="00345D4F" w:rsidRDefault="0001335D" w:rsidP="00041FDA">
      <w:r>
        <w:t xml:space="preserve">  </w:t>
      </w:r>
      <w:r w:rsidR="00345D4F">
        <w:t xml:space="preserve">   how to b</w:t>
      </w:r>
      <w:r w:rsidR="006C69B0">
        <w:t>ehave as if there is no change.</w:t>
      </w:r>
    </w:p>
    <w:p w14:paraId="02FA355C" w14:textId="69975DA7" w:rsidR="00345D4F" w:rsidRDefault="00345D4F" w:rsidP="00041FDA">
      <w:r>
        <w:t xml:space="preserve">          ('Sometimes')</w:t>
      </w:r>
    </w:p>
    <w:p w14:paraId="29720874" w14:textId="77777777" w:rsidR="00345D4F" w:rsidRDefault="00345D4F" w:rsidP="00041FDA"/>
    <w:p w14:paraId="2060D3E6" w14:textId="59B41F68" w:rsidR="00345D4F" w:rsidRDefault="00345D4F" w:rsidP="00041FDA">
      <w:r>
        <w:t>although there is pertinent and considered reflection, particularly in 'The Tenderness Principle':</w:t>
      </w:r>
    </w:p>
    <w:p w14:paraId="3750AECA" w14:textId="77777777" w:rsidR="00345D4F" w:rsidRDefault="00345D4F" w:rsidP="00041FDA"/>
    <w:p w14:paraId="2E036197" w14:textId="0B56BFFC" w:rsidR="00345D4F" w:rsidRDefault="006C69B0" w:rsidP="00041FDA">
      <w:r>
        <w:t xml:space="preserve"> </w:t>
      </w:r>
      <w:r w:rsidR="0001335D">
        <w:t xml:space="preserve">  </w:t>
      </w:r>
      <w:r>
        <w:t xml:space="preserve">  </w:t>
      </w:r>
      <w:r w:rsidR="00345D4F">
        <w:t xml:space="preserve">We can all rise to our own level of </w:t>
      </w:r>
      <w:proofErr w:type="gramStart"/>
      <w:r w:rsidR="00345D4F">
        <w:t>ache</w:t>
      </w:r>
      <w:proofErr w:type="gramEnd"/>
    </w:p>
    <w:p w14:paraId="5D555CD3" w14:textId="1A0FD814" w:rsidR="00345D4F" w:rsidRDefault="0001335D" w:rsidP="00041FDA">
      <w:r>
        <w:t xml:space="preserve">  </w:t>
      </w:r>
      <w:r w:rsidR="00345D4F">
        <w:t xml:space="preserve">   when facing the paradoxes, and tenderness</w:t>
      </w:r>
    </w:p>
    <w:p w14:paraId="12700D70" w14:textId="77777777" w:rsidR="00345D4F" w:rsidRDefault="00345D4F" w:rsidP="00041FDA"/>
    <w:p w14:paraId="3E3141FF" w14:textId="6CE12D36" w:rsidR="00345D4F" w:rsidRDefault="00345D4F" w:rsidP="00041FDA">
      <w:r>
        <w:t xml:space="preserve"> </w:t>
      </w:r>
      <w:r w:rsidR="0001335D">
        <w:t xml:space="preserve">  </w:t>
      </w:r>
      <w:r>
        <w:t xml:space="preserve">  will hurt most. It is in those shadowy</w:t>
      </w:r>
    </w:p>
    <w:p w14:paraId="64B9A9B7" w14:textId="1590686E" w:rsidR="00345D4F" w:rsidRDefault="00345D4F" w:rsidP="00041FDA">
      <w:r>
        <w:t xml:space="preserve">  </w:t>
      </w:r>
      <w:r w:rsidR="0001335D">
        <w:t xml:space="preserve">  </w:t>
      </w:r>
      <w:r>
        <w:t xml:space="preserve"> conflicts </w:t>
      </w:r>
      <w:proofErr w:type="gramStart"/>
      <w:r>
        <w:t>where</w:t>
      </w:r>
      <w:proofErr w:type="gramEnd"/>
      <w:r>
        <w:t xml:space="preserve"> remembrance and feelings</w:t>
      </w:r>
    </w:p>
    <w:p w14:paraId="4DFBB0F8" w14:textId="77777777" w:rsidR="00345D4F" w:rsidRDefault="00345D4F" w:rsidP="00041FDA"/>
    <w:p w14:paraId="47D32189" w14:textId="60030885" w:rsidR="00345D4F" w:rsidRDefault="00345D4F" w:rsidP="00041FDA">
      <w:r>
        <w:t xml:space="preserve"> </w:t>
      </w:r>
      <w:r w:rsidR="0001335D">
        <w:t xml:space="preserve">  </w:t>
      </w:r>
      <w:r>
        <w:t xml:space="preserve">  break through, and in a moment of pure </w:t>
      </w:r>
      <w:proofErr w:type="gramStart"/>
      <w:r>
        <w:t>calm</w:t>
      </w:r>
      <w:proofErr w:type="gramEnd"/>
    </w:p>
    <w:p w14:paraId="129EA959" w14:textId="6F6AB7DF" w:rsidR="00345D4F" w:rsidRDefault="00345D4F" w:rsidP="00041FDA">
      <w:r>
        <w:t xml:space="preserve"> </w:t>
      </w:r>
      <w:r w:rsidR="0001335D">
        <w:t xml:space="preserve">  </w:t>
      </w:r>
      <w:r>
        <w:t xml:space="preserve">  it is rebuke and retribution for the doubts.</w:t>
      </w:r>
    </w:p>
    <w:p w14:paraId="647925FB" w14:textId="77777777" w:rsidR="00345D4F" w:rsidRDefault="00345D4F" w:rsidP="00041FDA"/>
    <w:p w14:paraId="69AF9203" w14:textId="6C1CD2E1" w:rsidR="00345D4F" w:rsidRDefault="00345D4F" w:rsidP="00041FDA">
      <w:r>
        <w:t xml:space="preserve"> </w:t>
      </w:r>
      <w:r w:rsidR="0001335D">
        <w:t xml:space="preserve">  </w:t>
      </w:r>
      <w:r>
        <w:t xml:space="preserve">  Incompetence registers too, dumb to the</w:t>
      </w:r>
    </w:p>
    <w:p w14:paraId="34EE46F2" w14:textId="28D2FF18" w:rsidR="00345D4F" w:rsidRDefault="00345D4F" w:rsidP="00041FDA">
      <w:r>
        <w:t xml:space="preserve"> </w:t>
      </w:r>
      <w:r w:rsidR="0001335D">
        <w:t xml:space="preserve">  </w:t>
      </w:r>
      <w:r>
        <w:t xml:space="preserve">  futility and fury: how it is unfair to treat</w:t>
      </w:r>
    </w:p>
    <w:p w14:paraId="45E3EFBE" w14:textId="77777777" w:rsidR="00345D4F" w:rsidRDefault="00345D4F" w:rsidP="00041FDA"/>
    <w:p w14:paraId="1139DE51" w14:textId="41911136" w:rsidR="00345D4F" w:rsidRDefault="0001335D" w:rsidP="00041FDA">
      <w:r>
        <w:t xml:space="preserve">  </w:t>
      </w:r>
      <w:r w:rsidR="00345D4F">
        <w:t xml:space="preserve"> </w:t>
      </w:r>
      <w:r w:rsidR="006C69B0">
        <w:t xml:space="preserve">  your own pain with more pain.</w:t>
      </w:r>
    </w:p>
    <w:p w14:paraId="089A0670" w14:textId="77777777" w:rsidR="00345D4F" w:rsidRDefault="00345D4F" w:rsidP="00041FDA"/>
    <w:p w14:paraId="47E6CF69" w14:textId="4652616B" w:rsidR="00345D4F" w:rsidRDefault="00345D4F" w:rsidP="00041FDA">
      <w:r>
        <w:t>This perhaps confessional writing, very different from Ferguson's recent concrete texts and</w:t>
      </w:r>
      <w:r w:rsidR="00994BF6">
        <w:t xml:space="preserve"> satirical political commentaries, takes its place alongside </w:t>
      </w:r>
      <w:r w:rsidR="00D0630D">
        <w:t>poetry collections</w:t>
      </w:r>
      <w:r w:rsidR="00994BF6">
        <w:t xml:space="preserve"> such as Thom Gunn's </w:t>
      </w:r>
      <w:r w:rsidR="00994BF6">
        <w:rPr>
          <w:i/>
        </w:rPr>
        <w:t xml:space="preserve">The Man </w:t>
      </w:r>
      <w:proofErr w:type="gramStart"/>
      <w:r w:rsidR="00994BF6">
        <w:rPr>
          <w:i/>
        </w:rPr>
        <w:t>With</w:t>
      </w:r>
      <w:proofErr w:type="gramEnd"/>
      <w:r w:rsidR="00994BF6">
        <w:rPr>
          <w:i/>
        </w:rPr>
        <w:t xml:space="preserve"> the Night Sweats</w:t>
      </w:r>
      <w:r w:rsidR="00994BF6">
        <w:t>, detailing the effects of AIDS both physically and mentally, and Douglas Dunn's</w:t>
      </w:r>
      <w:r w:rsidR="00674466">
        <w:t xml:space="preserve"> moving and mournful </w:t>
      </w:r>
      <w:r w:rsidR="00674466">
        <w:rPr>
          <w:i/>
        </w:rPr>
        <w:t>Elegies</w:t>
      </w:r>
      <w:r w:rsidR="00674466">
        <w:t xml:space="preserve">. It is emotional, </w:t>
      </w:r>
      <w:proofErr w:type="gramStart"/>
      <w:r w:rsidR="00674466">
        <w:t>clear-sighted</w:t>
      </w:r>
      <w:proofErr w:type="gramEnd"/>
      <w:r w:rsidR="00674466">
        <w:t xml:space="preserve"> and original without ever being self-indulgent, 'a reminder of what would otherwise be lost.'</w:t>
      </w:r>
      <w:r w:rsidR="00904D36">
        <w:t xml:space="preserve"> These studies of forgetfulness, </w:t>
      </w:r>
      <w:proofErr w:type="gramStart"/>
      <w:r w:rsidR="00904D36">
        <w:t>despair</w:t>
      </w:r>
      <w:proofErr w:type="gramEnd"/>
      <w:r w:rsidR="00904D36">
        <w:t xml:space="preserve"> and desperation, studded with jewelled moments from the past and present should definitely not be misplaced or abandoned.</w:t>
      </w:r>
    </w:p>
    <w:p w14:paraId="26C9792A" w14:textId="77777777" w:rsidR="00674466" w:rsidRDefault="00674466" w:rsidP="00041FDA"/>
    <w:p w14:paraId="3E33CEDB" w14:textId="5BA897D9" w:rsidR="00674466" w:rsidRDefault="00674466" w:rsidP="00041FDA">
      <w:r>
        <w:t>Rupert Loydell</w:t>
      </w:r>
    </w:p>
    <w:p w14:paraId="25243ECD" w14:textId="77777777" w:rsidR="00D0630D" w:rsidRDefault="00D0630D" w:rsidP="00041FDA"/>
    <w:p w14:paraId="4EB74FD6" w14:textId="01B9849B" w:rsidR="006C69B0" w:rsidRPr="00674466" w:rsidRDefault="006C69B0" w:rsidP="00041FDA">
      <w:r>
        <w:t>(580 words)</w:t>
      </w:r>
    </w:p>
    <w:sectPr w:rsidR="006C69B0" w:rsidRPr="00674466">
      <w:footerReference w:type="even" r:id="rId6"/>
      <w:footerReference w:type="firs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167DA" w14:textId="77777777" w:rsidR="007D054E" w:rsidRDefault="007D054E" w:rsidP="00994BF6">
      <w:r>
        <w:separator/>
      </w:r>
    </w:p>
  </w:endnote>
  <w:endnote w:type="continuationSeparator" w:id="0">
    <w:p w14:paraId="03DEDB76" w14:textId="77777777" w:rsidR="007D054E" w:rsidRDefault="007D054E" w:rsidP="00994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74AB9" w14:textId="2A64F79D" w:rsidR="00994BF6" w:rsidRDefault="00F471DC">
    <w:pPr>
      <w:pStyle w:val="Footer"/>
    </w:pPr>
    <w:r>
      <w:rPr>
        <w:noProof/>
      </w:rPr>
      <mc:AlternateContent>
        <mc:Choice Requires="wps">
          <w:drawing>
            <wp:inline distT="0" distB="0" distL="0" distR="0" wp14:anchorId="7E7C0312" wp14:editId="51F74D05">
              <wp:extent cx="443865" cy="443865"/>
              <wp:effectExtent l="0" t="0" r="12700" b="0"/>
              <wp:docPr id="1164381379" name="Text Box 2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EFE603" w14:textId="7A57F3CD" w:rsidR="00F471DC" w:rsidRPr="00F471DC" w:rsidRDefault="00F471DC" w:rsidP="00F471D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 w:rsidRPr="00F471D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7E7C031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PUBLIC" style="width:34.95pt;height:34.9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5CEFE603" w14:textId="7A57F3CD" w:rsidR="00F471DC" w:rsidRPr="00F471DC" w:rsidRDefault="00F471DC" w:rsidP="00F471DC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</w:pPr>
                    <w:r w:rsidRPr="00F471DC"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  <w:t>PUBLIC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DFFC4" w14:textId="39DCE2BA" w:rsidR="00994BF6" w:rsidRDefault="00F471DC">
    <w:pPr>
      <w:pStyle w:val="Footer"/>
    </w:pPr>
    <w:r>
      <w:rPr>
        <w:noProof/>
      </w:rPr>
      <mc:AlternateContent>
        <mc:Choice Requires="wps">
          <w:drawing>
            <wp:inline distT="0" distB="0" distL="0" distR="0" wp14:anchorId="69F2D7AE" wp14:editId="5497B6CC">
              <wp:extent cx="443865" cy="443865"/>
              <wp:effectExtent l="0" t="0" r="12700" b="0"/>
              <wp:docPr id="2030295213" name="Text Box 1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95A316" w14:textId="049E4036" w:rsidR="00F471DC" w:rsidRPr="00F471DC" w:rsidRDefault="00F471DC" w:rsidP="00F471D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 w:rsidRPr="00F471D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69F2D7A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PUBLIC" style="width:34.95pt;height:34.9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2195A316" w14:textId="049E4036" w:rsidR="00F471DC" w:rsidRPr="00F471DC" w:rsidRDefault="00F471DC" w:rsidP="00F471DC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</w:pPr>
                    <w:r w:rsidRPr="00F471DC"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  <w:t>PUBLIC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75202" w14:textId="77777777" w:rsidR="007D054E" w:rsidRDefault="007D054E" w:rsidP="00994BF6">
      <w:r>
        <w:separator/>
      </w:r>
    </w:p>
  </w:footnote>
  <w:footnote w:type="continuationSeparator" w:id="0">
    <w:p w14:paraId="503ADB71" w14:textId="77777777" w:rsidR="007D054E" w:rsidRDefault="007D054E" w:rsidP="00994B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B9A"/>
    <w:rsid w:val="0001335D"/>
    <w:rsid w:val="00041FDA"/>
    <w:rsid w:val="00345D4F"/>
    <w:rsid w:val="00644C71"/>
    <w:rsid w:val="00674466"/>
    <w:rsid w:val="006C69B0"/>
    <w:rsid w:val="007D054E"/>
    <w:rsid w:val="008568D2"/>
    <w:rsid w:val="00904D36"/>
    <w:rsid w:val="00994BF6"/>
    <w:rsid w:val="00C57B9A"/>
    <w:rsid w:val="00CB76CD"/>
    <w:rsid w:val="00D0630D"/>
    <w:rsid w:val="00DA5F51"/>
    <w:rsid w:val="00F47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6D6884F"/>
  <w15:docId w15:val="{7580FAF4-CC2C-4CC5-9B68-B20C781E5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4BF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4BF6"/>
  </w:style>
  <w:style w:type="paragraph" w:styleId="Footer">
    <w:name w:val="footer"/>
    <w:basedOn w:val="Normal"/>
    <w:link w:val="FooterChar"/>
    <w:uiPriority w:val="99"/>
    <w:unhideWhenUsed/>
    <w:rsid w:val="00994BF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4B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Rupert Loydell</dc:creator>
  <cp:keywords/>
  <dc:description/>
  <cp:lastModifiedBy>Malcolm Edwards</cp:lastModifiedBy>
  <cp:revision>2</cp:revision>
  <cp:lastPrinted>2023-09-20T14:02:00Z</cp:lastPrinted>
  <dcterms:created xsi:type="dcterms:W3CDTF">2023-09-21T10:03:00Z</dcterms:created>
  <dcterms:modified xsi:type="dcterms:W3CDTF">2023-09-21T10:03:00Z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2e2f63f2</vt:lpwstr>
  </property>
  <property fmtid="{D5CDD505-2E9C-101B-9397-08002B2CF9AE}" pid="3" name="ClassificationContentMarkingHeaderFontProps">
    <vt:lpwstr>#ff8c00,11,Calibri</vt:lpwstr>
  </property>
  <property fmtid="{D5CDD505-2E9C-101B-9397-08002B2CF9AE}" pid="4" name="ClassificationContentMarkingHeaderText">
    <vt:lpwstr>RESTRICTED</vt:lpwstr>
  </property>
  <property fmtid="{D5CDD505-2E9C-101B-9397-08002B2CF9AE}" pid="5" name="ClassificationContentMarkingFooterShapeIds">
    <vt:lpwstr>78638781,7903d8ad,45670cc3,46b212de</vt:lpwstr>
  </property>
  <property fmtid="{D5CDD505-2E9C-101B-9397-08002B2CF9AE}" pid="6" name="ClassificationContentMarkingFooterFontProps">
    <vt:lpwstr>#000000,11,Calibri</vt:lpwstr>
  </property>
  <property fmtid="{D5CDD505-2E9C-101B-9397-08002B2CF9AE}" pid="7" name="ClassificationContentMarkingFooterText">
    <vt:lpwstr>PUBLIC</vt:lpwstr>
  </property>
  <property fmtid="{D5CDD505-2E9C-101B-9397-08002B2CF9AE}" pid="8" name="MSIP_Label_190ba2b7-5de7-4484-a37b-2ffba5b6743f_Enabled">
    <vt:lpwstr>true</vt:lpwstr>
  </property>
  <property fmtid="{D5CDD505-2E9C-101B-9397-08002B2CF9AE}" pid="9" name="MSIP_Label_190ba2b7-5de7-4484-a37b-2ffba5b6743f_SetDate">
    <vt:lpwstr>2023-09-21T10:02:29Z</vt:lpwstr>
  </property>
  <property fmtid="{D5CDD505-2E9C-101B-9397-08002B2CF9AE}" pid="10" name="MSIP_Label_190ba2b7-5de7-4484-a37b-2ffba5b6743f_Method">
    <vt:lpwstr>Privileged</vt:lpwstr>
  </property>
  <property fmtid="{D5CDD505-2E9C-101B-9397-08002B2CF9AE}" pid="11" name="MSIP_Label_190ba2b7-5de7-4484-a37b-2ffba5b6743f_Name">
    <vt:lpwstr>Public</vt:lpwstr>
  </property>
  <property fmtid="{D5CDD505-2E9C-101B-9397-08002B2CF9AE}" pid="12" name="MSIP_Label_190ba2b7-5de7-4484-a37b-2ffba5b6743f_SiteId">
    <vt:lpwstr>550beeb3-6a3d-4646-a111-f89d0177792e</vt:lpwstr>
  </property>
  <property fmtid="{D5CDD505-2E9C-101B-9397-08002B2CF9AE}" pid="13" name="MSIP_Label_190ba2b7-5de7-4484-a37b-2ffba5b6743f_ActionId">
    <vt:lpwstr>49c3bdbc-39c4-4425-8d2e-9e68dd4c060c</vt:lpwstr>
  </property>
  <property fmtid="{D5CDD505-2E9C-101B-9397-08002B2CF9AE}" pid="14" name="MSIP_Label_190ba2b7-5de7-4484-a37b-2ffba5b6743f_ContentBits">
    <vt:lpwstr>2</vt:lpwstr>
  </property>
</Properties>
</file>